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6"/>
        <w:gridCol w:w="7708"/>
      </w:tblGrid>
      <w:tr w:rsidR="00F3449C" w:rsidRPr="00883804" w:rsidTr="00DD5B30">
        <w:trPr>
          <w:trHeight w:val="834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F3449C" w:rsidRPr="00883804" w:rsidRDefault="00F3449C" w:rsidP="00F3449C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83804">
              <w:rPr>
                <w:rFonts w:asciiTheme="majorHAnsi" w:hAnsiTheme="majorHAnsi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97560" cy="673100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F3449C" w:rsidRPr="00883804" w:rsidRDefault="00F3449C" w:rsidP="00F3449C">
            <w:pPr>
              <w:pStyle w:val="Subtitle"/>
              <w:jc w:val="both"/>
              <w:rPr>
                <w:rStyle w:val="Strong"/>
                <w:rFonts w:asciiTheme="majorHAnsi" w:hAnsiTheme="majorHAnsi"/>
              </w:rPr>
            </w:pPr>
            <w:r w:rsidRPr="00883804">
              <w:rPr>
                <w:rStyle w:val="Strong"/>
                <w:rFonts w:asciiTheme="majorHAnsi" w:hAnsiTheme="majorHAnsi"/>
              </w:rPr>
              <w:t>РЕПУБЛИКА БЪЛГАРИЯ</w:t>
            </w:r>
          </w:p>
          <w:p w:rsidR="00F3449C" w:rsidRPr="00883804" w:rsidRDefault="00F3449C" w:rsidP="00F3449C">
            <w:pPr>
              <w:pStyle w:val="Subtitle"/>
              <w:jc w:val="both"/>
              <w:rPr>
                <w:rStyle w:val="Strong"/>
                <w:rFonts w:asciiTheme="majorHAnsi" w:hAnsiTheme="majorHAnsi"/>
                <w:lang w:val="ru-RU"/>
              </w:rPr>
            </w:pPr>
            <w:r w:rsidRPr="00883804">
              <w:rPr>
                <w:rStyle w:val="Strong"/>
                <w:rFonts w:asciiTheme="majorHAnsi" w:hAnsiTheme="majorHAnsi"/>
                <w:lang w:val="ru-RU"/>
              </w:rPr>
              <w:t>МИНИСТЕРСТВО НА ВЪНШНИТЕ РАБОТИ</w:t>
            </w:r>
          </w:p>
          <w:p w:rsidR="00F3449C" w:rsidRPr="00883804" w:rsidRDefault="00970E79" w:rsidP="00F3449C">
            <w:pPr>
              <w:pStyle w:val="Subtitle"/>
              <w:tabs>
                <w:tab w:val="left" w:pos="225"/>
              </w:tabs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970E79">
              <w:rPr>
                <w:rFonts w:asciiTheme="majorHAnsi" w:hAnsiTheme="maj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left:0;text-align:left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="00F3449C" w:rsidRPr="00883804">
              <w:rPr>
                <w:rStyle w:val="Strong"/>
                <w:rFonts w:asciiTheme="majorHAnsi" w:hAnsiTheme="majorHAnsi"/>
                <w:lang w:val="ru-RU"/>
              </w:rPr>
              <w:tab/>
            </w:r>
          </w:p>
        </w:tc>
      </w:tr>
    </w:tbl>
    <w:p w:rsidR="00F3449C" w:rsidRPr="00883804" w:rsidRDefault="00F3449C" w:rsidP="00F344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  <w:lang w:val="en-US"/>
        </w:rPr>
      </w:pPr>
    </w:p>
    <w:p w:rsidR="00F3449C" w:rsidRPr="00883804" w:rsidRDefault="00F3449C" w:rsidP="00553B6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Theme="majorHAnsi" w:hAnsiTheme="majorHAnsi" w:cs="Times New Roman,Bold"/>
          <w:b/>
          <w:bCs/>
          <w:sz w:val="24"/>
          <w:szCs w:val="24"/>
          <w:lang w:val="en-US"/>
        </w:rPr>
      </w:pPr>
      <w:r w:rsidRPr="00883804">
        <w:rPr>
          <w:rFonts w:asciiTheme="majorHAnsi" w:hAnsiTheme="majorHAnsi" w:cs="Times New Roman,Bold"/>
          <w:b/>
          <w:bCs/>
          <w:sz w:val="24"/>
          <w:szCs w:val="24"/>
        </w:rPr>
        <w:t>ПРИЛОЖЕНИЕ № 1</w:t>
      </w:r>
    </w:p>
    <w:p w:rsidR="00D57030" w:rsidRPr="00883804" w:rsidRDefault="00D57030" w:rsidP="00D57030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Theme="majorHAnsi" w:hAnsiTheme="majorHAnsi" w:cs="Times New Roman,Bold"/>
          <w:b/>
          <w:bCs/>
          <w:sz w:val="24"/>
          <w:szCs w:val="24"/>
          <w:lang w:val="en-US"/>
        </w:rPr>
      </w:pP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</w:rPr>
      </w:pPr>
      <w:r w:rsidRPr="00883804">
        <w:rPr>
          <w:rFonts w:asciiTheme="majorHAnsi" w:hAnsiTheme="majorHAnsi" w:cs="Times New Roman,Bold"/>
          <w:b/>
          <w:bCs/>
          <w:sz w:val="24"/>
          <w:szCs w:val="24"/>
        </w:rPr>
        <w:t>ТЕХНИЧЕСКА СПЕЦИФИКАЦИЯ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83804">
        <w:rPr>
          <w:rFonts w:asciiTheme="majorHAnsi" w:hAnsiTheme="majorHAnsi" w:cs="Times New Roman,Bold"/>
          <w:b/>
          <w:bCs/>
          <w:sz w:val="24"/>
          <w:szCs w:val="24"/>
        </w:rPr>
        <w:t>„СЕРВИЗНО ОБСЛУЖВАНЕ НА СЛУЖЕБНИТЕ АВТОМОБИЛИ</w:t>
      </w:r>
      <w:r w:rsidRPr="00883804">
        <w:rPr>
          <w:rFonts w:asciiTheme="majorHAnsi" w:hAnsiTheme="majorHAnsi" w:cs="Times New Roman"/>
          <w:b/>
          <w:bCs/>
          <w:sz w:val="24"/>
          <w:szCs w:val="24"/>
        </w:rPr>
        <w:t>,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  <w:lang w:val="en-US"/>
        </w:rPr>
      </w:pPr>
      <w:r w:rsidRPr="00883804">
        <w:rPr>
          <w:rFonts w:asciiTheme="majorHAnsi" w:hAnsiTheme="majorHAnsi" w:cs="Times New Roman,Bold"/>
          <w:b/>
          <w:bCs/>
          <w:sz w:val="24"/>
          <w:szCs w:val="24"/>
        </w:rPr>
        <w:t>СОБСТВЕНОСТ НА МВнР</w:t>
      </w:r>
      <w:r w:rsidRPr="00883804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Pr="00883804">
        <w:rPr>
          <w:rFonts w:asciiTheme="majorHAnsi" w:hAnsiTheme="majorHAnsi" w:cs="Times New Roman,Bold"/>
          <w:b/>
          <w:bCs/>
          <w:sz w:val="24"/>
          <w:szCs w:val="24"/>
        </w:rPr>
        <w:t>ЦУ”</w:t>
      </w:r>
    </w:p>
    <w:p w:rsidR="00184CB3" w:rsidRPr="00883804" w:rsidRDefault="00184CB3" w:rsidP="00D5703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</w:rPr>
      </w:pP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83804">
        <w:rPr>
          <w:rFonts w:asciiTheme="majorHAnsi" w:hAnsiTheme="majorHAnsi" w:cs="Times New Roman,BoldItalic"/>
          <w:b/>
          <w:bCs/>
          <w:iCs/>
          <w:sz w:val="24"/>
          <w:szCs w:val="24"/>
        </w:rPr>
        <w:t>ИЗИСКВАНИЯ КЪМ ИЗПЪЛНИТЕЛЯ</w:t>
      </w:r>
      <w:r w:rsidR="008A52AE" w:rsidRPr="00883804">
        <w:rPr>
          <w:rFonts w:asciiTheme="majorHAnsi" w:hAnsiTheme="majorHAnsi" w:cs="Times New Roman,BoldItalic"/>
          <w:b/>
          <w:bCs/>
          <w:iCs/>
          <w:sz w:val="24"/>
          <w:szCs w:val="24"/>
        </w:rPr>
        <w:t xml:space="preserve"> ПРИ ИЗПЪЛНЕНИЕ НА ПОРЪЧКАТА</w:t>
      </w:r>
      <w:r w:rsidRPr="00883804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:rsidR="00200791" w:rsidRPr="00883804" w:rsidRDefault="00200791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CB0B00" w:rsidRPr="00883804" w:rsidRDefault="00CB0B00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  <w:lang w:val="en-US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1. </w:t>
      </w:r>
      <w:r w:rsidR="00200791" w:rsidRPr="00883804">
        <w:rPr>
          <w:rFonts w:asciiTheme="majorHAnsi" w:hAnsiTheme="majorHAnsi" w:cs="Times New Roman"/>
          <w:bCs/>
          <w:sz w:val="24"/>
          <w:szCs w:val="24"/>
        </w:rPr>
        <w:t>Изпълнителят трябва да притежава валидно разрешен</w:t>
      </w:r>
      <w:r w:rsidR="00F61110" w:rsidRPr="00883804">
        <w:rPr>
          <w:rFonts w:asciiTheme="majorHAnsi" w:hAnsiTheme="majorHAnsi" w:cs="Times New Roman"/>
          <w:bCs/>
          <w:sz w:val="24"/>
          <w:szCs w:val="24"/>
        </w:rPr>
        <w:t xml:space="preserve">ие, издадено от МТИТС или </w:t>
      </w:r>
      <w:proofErr w:type="spellStart"/>
      <w:r w:rsidR="00F61110" w:rsidRPr="00883804">
        <w:rPr>
          <w:rFonts w:asciiTheme="majorHAnsi" w:hAnsiTheme="majorHAnsi" w:cs="Times New Roman"/>
          <w:bCs/>
          <w:sz w:val="24"/>
          <w:szCs w:val="24"/>
        </w:rPr>
        <w:t>оправо</w:t>
      </w:r>
      <w:r w:rsidR="00200791" w:rsidRPr="00883804">
        <w:rPr>
          <w:rFonts w:asciiTheme="majorHAnsi" w:hAnsiTheme="majorHAnsi" w:cs="Times New Roman"/>
          <w:bCs/>
          <w:sz w:val="24"/>
          <w:szCs w:val="24"/>
        </w:rPr>
        <w:t>мощено</w:t>
      </w:r>
      <w:proofErr w:type="spellEnd"/>
      <w:r w:rsidR="00200791" w:rsidRPr="00883804">
        <w:rPr>
          <w:rFonts w:asciiTheme="majorHAnsi" w:hAnsiTheme="majorHAnsi" w:cs="Times New Roman"/>
          <w:bCs/>
          <w:sz w:val="24"/>
          <w:szCs w:val="24"/>
        </w:rPr>
        <w:t xml:space="preserve"> длъжностно лице, съгласно Наредба № Н-32 от 16.12.2011 г., за извършване на периодични прегледи за проверка на техническата изправност на пътните превозни средства в определен контролно – технически пункт категория </w:t>
      </w:r>
      <w:r w:rsidR="00200791" w:rsidRPr="00883804">
        <w:rPr>
          <w:rFonts w:asciiTheme="majorHAnsi" w:hAnsiTheme="majorHAnsi" w:cs="Times New Roman"/>
          <w:bCs/>
          <w:sz w:val="24"/>
          <w:szCs w:val="24"/>
          <w:lang w:val="en-US"/>
        </w:rPr>
        <w:t>II.</w:t>
      </w:r>
    </w:p>
    <w:p w:rsidR="00200791" w:rsidRPr="00883804" w:rsidRDefault="00200791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  <w:lang w:val="en-US"/>
        </w:rPr>
        <w:t>2.</w:t>
      </w:r>
      <w:r w:rsidRPr="00883804">
        <w:rPr>
          <w:rFonts w:asciiTheme="majorHAnsi" w:hAnsiTheme="majorHAnsi" w:cs="Times New Roman"/>
          <w:bCs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Изпълнителят трябва да е внедрил система за управление на качеството в съответствие със стандарт </w:t>
      </w:r>
      <w:r w:rsidRPr="00883804">
        <w:rPr>
          <w:rFonts w:asciiTheme="majorHAnsi" w:hAnsiTheme="majorHAnsi" w:cs="Times New Roman"/>
          <w:bCs/>
          <w:sz w:val="24"/>
          <w:szCs w:val="24"/>
          <w:lang w:val="en-US"/>
        </w:rPr>
        <w:t>ISO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 9001:2008 или еквивалент с обхват покриващ дейностите по сервизно обслужване на автомобили, или еквивалентни мерки за осигуряване на качеството.</w:t>
      </w:r>
    </w:p>
    <w:p w:rsidR="003A7857" w:rsidRPr="00883804" w:rsidRDefault="00200791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>3.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 Изпълнителят трябва да разполага </w:t>
      </w:r>
      <w:r w:rsidR="00C732E0" w:rsidRPr="00883804">
        <w:rPr>
          <w:rFonts w:asciiTheme="majorHAnsi" w:hAnsiTheme="majorHAnsi" w:cs="Times New Roman"/>
          <w:bCs/>
          <w:sz w:val="24"/>
          <w:szCs w:val="24"/>
        </w:rPr>
        <w:t>задължите</w:t>
      </w:r>
      <w:r w:rsidR="003A7857" w:rsidRPr="00883804">
        <w:rPr>
          <w:rFonts w:asciiTheme="majorHAnsi" w:hAnsiTheme="majorHAnsi" w:cs="Times New Roman"/>
          <w:bCs/>
          <w:sz w:val="24"/>
          <w:szCs w:val="24"/>
        </w:rPr>
        <w:t>лно със:</w:t>
      </w:r>
    </w:p>
    <w:p w:rsidR="003A7857" w:rsidRPr="00883804" w:rsidRDefault="003A7857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>-</w:t>
      </w:r>
      <w:r w:rsidR="00200791" w:rsidRPr="00883804">
        <w:rPr>
          <w:rFonts w:asciiTheme="majorHAnsi" w:hAnsiTheme="majorHAnsi" w:cs="Times New Roman"/>
          <w:bCs/>
          <w:sz w:val="24"/>
          <w:szCs w:val="24"/>
        </w:rPr>
        <w:t xml:space="preserve"> собствена или наета сервизна база, представляваща масивна сграда с отделни работни помещения за отделните видове дейности </w:t>
      </w:r>
      <w:r w:rsidR="003E4A55">
        <w:rPr>
          <w:rFonts w:asciiTheme="majorHAnsi" w:hAnsiTheme="majorHAnsi" w:cs="Times New Roman"/>
          <w:bCs/>
          <w:sz w:val="24"/>
          <w:szCs w:val="24"/>
        </w:rPr>
        <w:t>(</w:t>
      </w:r>
      <w:proofErr w:type="spellStart"/>
      <w:r w:rsidR="003E4A55">
        <w:rPr>
          <w:rFonts w:asciiTheme="majorHAnsi" w:hAnsiTheme="majorHAnsi" w:cs="Times New Roman"/>
          <w:bCs/>
          <w:sz w:val="24"/>
          <w:szCs w:val="24"/>
        </w:rPr>
        <w:t>авто</w:t>
      </w:r>
      <w:proofErr w:type="spellEnd"/>
      <w:r w:rsidR="003E4A55">
        <w:rPr>
          <w:rFonts w:asciiTheme="majorHAnsi" w:hAnsiTheme="majorHAnsi" w:cs="Times New Roman"/>
          <w:bCs/>
          <w:sz w:val="24"/>
          <w:szCs w:val="24"/>
        </w:rPr>
        <w:t xml:space="preserve">, </w:t>
      </w:r>
      <w:proofErr w:type="spellStart"/>
      <w:r w:rsidR="003E4A55">
        <w:rPr>
          <w:rFonts w:asciiTheme="majorHAnsi" w:hAnsiTheme="majorHAnsi" w:cs="Times New Roman"/>
          <w:bCs/>
          <w:sz w:val="24"/>
          <w:szCs w:val="24"/>
        </w:rPr>
        <w:t>електромонтьорски</w:t>
      </w:r>
      <w:proofErr w:type="spellEnd"/>
      <w:r w:rsidR="003E4A55">
        <w:rPr>
          <w:rFonts w:asciiTheme="majorHAnsi" w:hAnsiTheme="majorHAnsi" w:cs="Times New Roman"/>
          <w:bCs/>
          <w:sz w:val="24"/>
          <w:szCs w:val="24"/>
        </w:rPr>
        <w:t xml:space="preserve"> и </w:t>
      </w:r>
      <w:proofErr w:type="spellStart"/>
      <w:r w:rsidR="003E4A55">
        <w:rPr>
          <w:rFonts w:asciiTheme="majorHAnsi" w:hAnsiTheme="majorHAnsi" w:cs="Times New Roman"/>
          <w:bCs/>
          <w:sz w:val="24"/>
          <w:szCs w:val="24"/>
        </w:rPr>
        <w:t>др</w:t>
      </w:r>
      <w:proofErr w:type="spellEnd"/>
      <w:r w:rsidR="00D9555E">
        <w:rPr>
          <w:rFonts w:asciiTheme="majorHAnsi" w:hAnsiTheme="majorHAnsi" w:cs="Times New Roman"/>
          <w:bCs/>
          <w:sz w:val="24"/>
          <w:szCs w:val="24"/>
        </w:rPr>
        <w:t>)</w:t>
      </w:r>
      <w:r w:rsidR="00D9555E">
        <w:rPr>
          <w:rFonts w:asciiTheme="majorHAnsi" w:hAnsiTheme="majorHAnsi" w:cs="Times New Roman"/>
          <w:bCs/>
          <w:sz w:val="24"/>
          <w:szCs w:val="24"/>
          <w:lang w:val="en-US"/>
        </w:rPr>
        <w:t>.</w:t>
      </w:r>
      <w:r w:rsidR="00D9555E">
        <w:rPr>
          <w:rFonts w:asciiTheme="majorHAnsi" w:hAnsiTheme="majorHAnsi" w:cs="Times New Roman"/>
          <w:bCs/>
          <w:sz w:val="24"/>
          <w:szCs w:val="24"/>
        </w:rPr>
        <w:t xml:space="preserve"> Да разполага </w:t>
      </w:r>
      <w:r w:rsidR="00200791" w:rsidRPr="00883804">
        <w:rPr>
          <w:rFonts w:asciiTheme="majorHAnsi" w:hAnsiTheme="majorHAnsi" w:cs="Times New Roman"/>
          <w:bCs/>
          <w:sz w:val="24"/>
          <w:szCs w:val="24"/>
        </w:rPr>
        <w:t xml:space="preserve">с минимум </w:t>
      </w:r>
      <w:r w:rsidR="00487481" w:rsidRPr="00487481">
        <w:rPr>
          <w:rFonts w:asciiTheme="majorHAnsi" w:hAnsiTheme="majorHAnsi" w:cs="Times New Roman"/>
          <w:bCs/>
          <w:sz w:val="24"/>
          <w:szCs w:val="24"/>
        </w:rPr>
        <w:t>5</w:t>
      </w:r>
      <w:r w:rsidR="002B67CB" w:rsidRPr="00487481">
        <w:rPr>
          <w:rFonts w:asciiTheme="majorHAnsi" w:hAnsiTheme="majorHAnsi" w:cs="Times New Roman"/>
          <w:bCs/>
          <w:sz w:val="24"/>
          <w:szCs w:val="24"/>
        </w:rPr>
        <w:t xml:space="preserve"> (</w:t>
      </w:r>
      <w:r w:rsidR="00487481" w:rsidRPr="00487481">
        <w:rPr>
          <w:rFonts w:asciiTheme="majorHAnsi" w:hAnsiTheme="majorHAnsi" w:cs="Times New Roman"/>
          <w:bCs/>
          <w:sz w:val="24"/>
          <w:szCs w:val="24"/>
        </w:rPr>
        <w:t>пет</w:t>
      </w:r>
      <w:r w:rsidR="002B67CB" w:rsidRPr="00487481">
        <w:rPr>
          <w:rFonts w:asciiTheme="majorHAnsi" w:hAnsiTheme="majorHAnsi" w:cs="Times New Roman"/>
          <w:bCs/>
          <w:sz w:val="24"/>
          <w:szCs w:val="24"/>
        </w:rPr>
        <w:t>)</w:t>
      </w:r>
      <w:r w:rsidR="00200791" w:rsidRPr="00883804">
        <w:rPr>
          <w:rFonts w:asciiTheme="majorHAnsi" w:hAnsiTheme="majorHAnsi" w:cs="Times New Roman"/>
          <w:bCs/>
          <w:sz w:val="24"/>
          <w:szCs w:val="24"/>
        </w:rPr>
        <w:t xml:space="preserve"> или повече подемника (канала), с минимална височина – 180 см., за едновременен прием при необходимост на повече МПС на Възл</w:t>
      </w:r>
      <w:r w:rsidRPr="00883804">
        <w:rPr>
          <w:rFonts w:asciiTheme="majorHAnsi" w:hAnsiTheme="majorHAnsi" w:cs="Times New Roman"/>
          <w:bCs/>
          <w:sz w:val="24"/>
          <w:szCs w:val="24"/>
        </w:rPr>
        <w:t>ожителя и пряка телефонна линия;</w:t>
      </w:r>
    </w:p>
    <w:p w:rsidR="00200791" w:rsidRPr="00883804" w:rsidRDefault="003A7857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>- собствен репатриращ автомобил с възможност да обслужи авт</w:t>
      </w:r>
      <w:r w:rsidR="00C732E0" w:rsidRPr="00883804">
        <w:rPr>
          <w:rFonts w:asciiTheme="majorHAnsi" w:hAnsiTheme="majorHAnsi" w:cs="Times New Roman"/>
          <w:bCs/>
          <w:sz w:val="24"/>
          <w:szCs w:val="24"/>
        </w:rPr>
        <w:t>омобил с дължина 740 см.</w:t>
      </w:r>
    </w:p>
    <w:p w:rsidR="00FB389D" w:rsidRPr="00883804" w:rsidRDefault="00FB389D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>4.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 Изпълнителят трябва да разполага с минимум осем технически лица (сервизни специалисти), </w:t>
      </w:r>
      <w:r w:rsidR="00C14E22" w:rsidRPr="00883804">
        <w:rPr>
          <w:rFonts w:asciiTheme="majorHAnsi" w:hAnsiTheme="majorHAnsi" w:cs="Times New Roman"/>
          <w:bCs/>
          <w:sz w:val="24"/>
          <w:szCs w:val="24"/>
        </w:rPr>
        <w:t xml:space="preserve">професионално компетентни за извършване на техническото обслужване и ремонтите, </w:t>
      </w:r>
      <w:r w:rsidRPr="00883804">
        <w:rPr>
          <w:rFonts w:asciiTheme="majorHAnsi" w:hAnsiTheme="majorHAnsi" w:cs="Times New Roman"/>
          <w:bCs/>
          <w:sz w:val="24"/>
          <w:szCs w:val="24"/>
        </w:rPr>
        <w:t>нает</w:t>
      </w:r>
      <w:r w:rsidR="00C14E22" w:rsidRPr="00883804">
        <w:rPr>
          <w:rFonts w:asciiTheme="majorHAnsi" w:hAnsiTheme="majorHAnsi" w:cs="Times New Roman"/>
          <w:bCs/>
          <w:sz w:val="24"/>
          <w:szCs w:val="24"/>
        </w:rPr>
        <w:t>и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 по трудово правоотношение или граждански договор, ко</w:t>
      </w:r>
      <w:r w:rsidR="00C14E22" w:rsidRPr="00883804">
        <w:rPr>
          <w:rFonts w:asciiTheme="majorHAnsi" w:hAnsiTheme="majorHAnsi" w:cs="Times New Roman"/>
          <w:bCs/>
          <w:sz w:val="24"/>
          <w:szCs w:val="24"/>
        </w:rPr>
        <w:t>и</w:t>
      </w:r>
      <w:r w:rsidRPr="00883804">
        <w:rPr>
          <w:rFonts w:asciiTheme="majorHAnsi" w:hAnsiTheme="majorHAnsi" w:cs="Times New Roman"/>
          <w:bCs/>
          <w:sz w:val="24"/>
          <w:szCs w:val="24"/>
        </w:rPr>
        <w:t>то ще отговаря</w:t>
      </w:r>
      <w:r w:rsidR="00C14E22" w:rsidRPr="00883804">
        <w:rPr>
          <w:rFonts w:asciiTheme="majorHAnsi" w:hAnsiTheme="majorHAnsi" w:cs="Times New Roman"/>
          <w:bCs/>
          <w:sz w:val="24"/>
          <w:szCs w:val="24"/>
        </w:rPr>
        <w:t>т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 за изпълнение на поръчката.</w:t>
      </w:r>
    </w:p>
    <w:p w:rsidR="00EB52A5" w:rsidRPr="00883804" w:rsidRDefault="005B74A4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5. </w:t>
      </w:r>
      <w:r w:rsidR="00D7691A" w:rsidRPr="00883804">
        <w:rPr>
          <w:rFonts w:asciiTheme="majorHAnsi" w:hAnsiTheme="majorHAnsi" w:cs="Times New Roman"/>
          <w:bCs/>
          <w:sz w:val="24"/>
          <w:szCs w:val="24"/>
        </w:rPr>
        <w:t xml:space="preserve">Изпълнителят трябва да разполага 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 xml:space="preserve">минимум </w:t>
      </w:r>
      <w:r w:rsidR="00D7691A" w:rsidRPr="00883804">
        <w:rPr>
          <w:rFonts w:asciiTheme="majorHAnsi" w:hAnsiTheme="majorHAnsi" w:cs="Times New Roman"/>
          <w:bCs/>
          <w:sz w:val="24"/>
          <w:szCs w:val="24"/>
        </w:rPr>
        <w:t>с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>ъс следните ур</w:t>
      </w:r>
      <w:r w:rsidR="00F767A4" w:rsidRPr="00883804">
        <w:rPr>
          <w:rFonts w:asciiTheme="majorHAnsi" w:hAnsiTheme="majorHAnsi" w:cs="Times New Roman"/>
          <w:bCs/>
          <w:sz w:val="24"/>
          <w:szCs w:val="24"/>
        </w:rPr>
        <w:t>еди за изпълнение на поръчката:</w:t>
      </w:r>
    </w:p>
    <w:p w:rsidR="00EB52A5" w:rsidRPr="00883804" w:rsidRDefault="00EB52A5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 xml:space="preserve">- 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>стенд за рег</w:t>
      </w:r>
      <w:r w:rsidRPr="00883804">
        <w:rPr>
          <w:rFonts w:asciiTheme="majorHAnsi" w:hAnsiTheme="majorHAnsi" w:cs="Times New Roman"/>
          <w:bCs/>
          <w:sz w:val="24"/>
          <w:szCs w:val="24"/>
        </w:rPr>
        <w:t>улиране на преден и заден мост;</w:t>
      </w:r>
    </w:p>
    <w:p w:rsidR="00EB52A5" w:rsidRPr="00883804" w:rsidRDefault="00EB52A5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 xml:space="preserve">- 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>стенд</w:t>
      </w:r>
      <w:r w:rsidR="00B40D66" w:rsidRPr="00883804">
        <w:rPr>
          <w:rFonts w:asciiTheme="majorHAnsi" w:hAnsiTheme="majorHAnsi" w:cs="Times New Roman"/>
          <w:bCs/>
          <w:sz w:val="24"/>
          <w:szCs w:val="24"/>
        </w:rPr>
        <w:t xml:space="preserve"> за проверка на спирачната уредба</w:t>
      </w:r>
      <w:r w:rsidRPr="00883804">
        <w:rPr>
          <w:rFonts w:asciiTheme="majorHAnsi" w:hAnsiTheme="majorHAnsi" w:cs="Times New Roman"/>
          <w:bCs/>
          <w:sz w:val="24"/>
          <w:szCs w:val="24"/>
        </w:rPr>
        <w:t>;</w:t>
      </w:r>
    </w:p>
    <w:p w:rsidR="00EB52A5" w:rsidRPr="00883804" w:rsidRDefault="00EB52A5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 xml:space="preserve">- 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>стенд за електронна компютърна ди</w:t>
      </w:r>
      <w:r w:rsidR="00F767A4" w:rsidRPr="00883804">
        <w:rPr>
          <w:rFonts w:asciiTheme="majorHAnsi" w:hAnsiTheme="majorHAnsi" w:cs="Times New Roman"/>
          <w:bCs/>
          <w:sz w:val="24"/>
          <w:szCs w:val="24"/>
        </w:rPr>
        <w:t xml:space="preserve">агностика на 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>двигатели</w:t>
      </w:r>
      <w:r w:rsidRPr="00883804">
        <w:rPr>
          <w:rFonts w:asciiTheme="majorHAnsi" w:hAnsiTheme="majorHAnsi" w:cs="Times New Roman"/>
          <w:bCs/>
          <w:sz w:val="24"/>
          <w:szCs w:val="24"/>
        </w:rPr>
        <w:t>;</w:t>
      </w:r>
    </w:p>
    <w:p w:rsidR="00EB52A5" w:rsidRPr="00883804" w:rsidRDefault="00EB52A5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>-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 xml:space="preserve"> стенд за демонтаж, монтаж и баланс на гуми</w:t>
      </w:r>
      <w:r w:rsidR="004D270B" w:rsidRPr="00883804">
        <w:rPr>
          <w:rFonts w:asciiTheme="majorHAnsi" w:hAnsiTheme="majorHAnsi" w:cs="Times New Roman"/>
          <w:bCs/>
          <w:sz w:val="24"/>
          <w:szCs w:val="24"/>
        </w:rPr>
        <w:t>;</w:t>
      </w:r>
    </w:p>
    <w:p w:rsidR="00EB52A5" w:rsidRPr="00883804" w:rsidRDefault="00EB52A5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>-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 xml:space="preserve"> по</w:t>
      </w:r>
      <w:r w:rsidR="00B40D66" w:rsidRPr="00883804">
        <w:rPr>
          <w:rFonts w:asciiTheme="majorHAnsi" w:hAnsiTheme="majorHAnsi" w:cs="Times New Roman"/>
          <w:bCs/>
          <w:sz w:val="24"/>
          <w:szCs w:val="24"/>
        </w:rPr>
        <w:t>демници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 за ремонт на </w:t>
      </w:r>
      <w:r w:rsidR="00B40D66" w:rsidRPr="00883804">
        <w:rPr>
          <w:rFonts w:asciiTheme="majorHAnsi" w:hAnsiTheme="majorHAnsi" w:cs="Times New Roman"/>
          <w:bCs/>
          <w:sz w:val="24"/>
          <w:szCs w:val="24"/>
        </w:rPr>
        <w:t xml:space="preserve">двигател, скорости, диференциал и </w:t>
      </w:r>
      <w:r w:rsidRPr="00883804">
        <w:rPr>
          <w:rFonts w:asciiTheme="majorHAnsi" w:hAnsiTheme="majorHAnsi" w:cs="Times New Roman"/>
          <w:bCs/>
          <w:sz w:val="24"/>
          <w:szCs w:val="24"/>
        </w:rPr>
        <w:t>ходова част</w:t>
      </w:r>
      <w:r w:rsidR="004D270B" w:rsidRPr="00883804">
        <w:rPr>
          <w:rFonts w:asciiTheme="majorHAnsi" w:hAnsiTheme="majorHAnsi" w:cs="Times New Roman"/>
          <w:bCs/>
          <w:sz w:val="24"/>
          <w:szCs w:val="24"/>
        </w:rPr>
        <w:t>;</w:t>
      </w:r>
    </w:p>
    <w:p w:rsidR="00EB52A5" w:rsidRPr="00883804" w:rsidRDefault="00EB52A5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 xml:space="preserve">- 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 xml:space="preserve">уреди за </w:t>
      </w:r>
      <w:proofErr w:type="spellStart"/>
      <w:r w:rsidR="003347B1" w:rsidRPr="00883804">
        <w:rPr>
          <w:rFonts w:asciiTheme="majorHAnsi" w:hAnsiTheme="majorHAnsi" w:cs="Times New Roman"/>
          <w:bCs/>
          <w:sz w:val="24"/>
          <w:szCs w:val="24"/>
        </w:rPr>
        <w:t>дефектация</w:t>
      </w:r>
      <w:proofErr w:type="spellEnd"/>
      <w:r w:rsidR="003347B1" w:rsidRPr="00883804">
        <w:rPr>
          <w:rFonts w:asciiTheme="majorHAnsi" w:hAnsiTheme="majorHAnsi" w:cs="Times New Roman"/>
          <w:bCs/>
          <w:sz w:val="24"/>
          <w:szCs w:val="24"/>
        </w:rPr>
        <w:t xml:space="preserve"> и пълнене на ав</w:t>
      </w:r>
      <w:r w:rsidRPr="00883804">
        <w:rPr>
          <w:rFonts w:asciiTheme="majorHAnsi" w:hAnsiTheme="majorHAnsi" w:cs="Times New Roman"/>
          <w:bCs/>
          <w:sz w:val="24"/>
          <w:szCs w:val="24"/>
        </w:rPr>
        <w:t>томобилни климатични инсталации;</w:t>
      </w:r>
    </w:p>
    <w:p w:rsidR="00DA3322" w:rsidRDefault="00EB52A5" w:rsidP="00B55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83804">
        <w:rPr>
          <w:rFonts w:asciiTheme="majorHAnsi" w:hAnsiTheme="majorHAnsi" w:cs="Times New Roman"/>
          <w:bCs/>
          <w:sz w:val="24"/>
          <w:szCs w:val="24"/>
        </w:rPr>
        <w:t>-</w:t>
      </w:r>
      <w:r w:rsidR="003347B1" w:rsidRPr="00883804">
        <w:rPr>
          <w:rFonts w:asciiTheme="majorHAnsi" w:hAnsiTheme="majorHAnsi" w:cs="Times New Roman"/>
          <w:bCs/>
          <w:sz w:val="24"/>
          <w:szCs w:val="24"/>
        </w:rPr>
        <w:t xml:space="preserve"> машина за корекция на алуминиеви и стоманени джанти.</w:t>
      </w:r>
    </w:p>
    <w:p w:rsidR="00714DFE" w:rsidRDefault="00714DFE" w:rsidP="00B55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B55D73" w:rsidRDefault="00B55D73" w:rsidP="00B55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  <w:lang w:val="en-US"/>
        </w:rPr>
      </w:pPr>
    </w:p>
    <w:p w:rsidR="00701D1B" w:rsidRDefault="00701D1B" w:rsidP="00B55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  <w:lang w:val="en-US"/>
        </w:rPr>
      </w:pPr>
    </w:p>
    <w:p w:rsidR="00701D1B" w:rsidRPr="00701D1B" w:rsidRDefault="00701D1B" w:rsidP="00B55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  <w:lang w:val="en-US"/>
        </w:rPr>
      </w:pPr>
    </w:p>
    <w:p w:rsidR="00DA3322" w:rsidRPr="00883804" w:rsidRDefault="00DA3322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CB0B00" w:rsidRPr="00883804" w:rsidRDefault="00CB0B00" w:rsidP="00F344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ab/>
        <w:t>ЗАДЪЛЖЕНИЯ НА ИЗПЪЛНИТЕЛЯ</w:t>
      </w:r>
      <w:r w:rsidR="008A52AE" w:rsidRPr="00883804">
        <w:rPr>
          <w:rFonts w:asciiTheme="majorHAnsi" w:hAnsiTheme="majorHAnsi" w:cs="Times New Roman,BoldItalic"/>
          <w:b/>
          <w:bCs/>
          <w:iCs/>
          <w:sz w:val="24"/>
          <w:szCs w:val="24"/>
        </w:rPr>
        <w:t xml:space="preserve"> ПРИ ИЗПЪЛНЕНИЕ НА ПОРЪЧКАТА</w:t>
      </w:r>
      <w:r w:rsidRPr="00883804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1. </w:t>
      </w:r>
      <w:r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Техническо обслужване </w:t>
      </w:r>
      <w:r w:rsidRPr="00883804">
        <w:rPr>
          <w:rFonts w:asciiTheme="majorHAnsi" w:hAnsiTheme="majorHAnsi" w:cs="Times New Roman"/>
          <w:sz w:val="24"/>
          <w:szCs w:val="24"/>
        </w:rPr>
        <w:t>– извършва се след изминаване на определен пробег,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установен за всеки автомобил. Периодичността, обема и последователността на работите,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както и нормите за тяхното изпълнение се определят от съответните ръководствата за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експлоатация и техническо обслужване.</w:t>
      </w:r>
    </w:p>
    <w:p w:rsidR="001756E9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2. </w:t>
      </w:r>
      <w:r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Текущ ремонт </w:t>
      </w:r>
      <w:r w:rsidR="00B40D66" w:rsidRPr="00883804">
        <w:rPr>
          <w:rFonts w:asciiTheme="majorHAnsi" w:hAnsiTheme="majorHAnsi" w:cs="Times New Roman"/>
          <w:sz w:val="24"/>
          <w:szCs w:val="24"/>
        </w:rPr>
        <w:t>– извършва се при необходимост.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3. Смяна на гуми </w:t>
      </w:r>
      <w:r w:rsidRPr="00883804">
        <w:rPr>
          <w:rFonts w:asciiTheme="majorHAnsi" w:hAnsiTheme="majorHAnsi" w:cs="Times New Roman"/>
          <w:sz w:val="24"/>
          <w:szCs w:val="24"/>
        </w:rPr>
        <w:t>(демонтаж, монтаж, баланс и изправяне на джанти) – извършва се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при подготовка на автомобилите за използване през пролетно-летния и есенно-зимния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период и при необходимост.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4. </w:t>
      </w:r>
      <w:r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Проверка заредеността на акумулаторните батерии </w:t>
      </w:r>
      <w:r w:rsidRPr="00883804">
        <w:rPr>
          <w:rFonts w:asciiTheme="majorHAnsi" w:hAnsiTheme="majorHAnsi" w:cs="Times New Roman"/>
          <w:sz w:val="24"/>
          <w:szCs w:val="24"/>
        </w:rPr>
        <w:t>– извършва се при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периодично техническо обслужване и при необходимост.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5. </w:t>
      </w:r>
      <w:r w:rsidRPr="00883804">
        <w:rPr>
          <w:rFonts w:asciiTheme="majorHAnsi" w:hAnsiTheme="majorHAnsi" w:cs="Times New Roman,Bold"/>
          <w:b/>
          <w:bCs/>
          <w:sz w:val="24"/>
          <w:szCs w:val="24"/>
        </w:rPr>
        <w:t>Репатриране на повредени автомобили на територията на гр. София</w:t>
      </w:r>
      <w:r w:rsidR="00D57030" w:rsidRPr="00883804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–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извършва се при необходимост.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6. </w:t>
      </w:r>
      <w:r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Проверка и зареждане на климатични системи </w:t>
      </w:r>
      <w:r w:rsidRPr="00883804">
        <w:rPr>
          <w:rFonts w:asciiTheme="majorHAnsi" w:hAnsiTheme="majorHAnsi" w:cs="Times New Roman"/>
          <w:sz w:val="24"/>
          <w:szCs w:val="24"/>
        </w:rPr>
        <w:t>– извършва се при периодично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техническо обслужване за подготовка на автомобили за експлоатация в пролетно-летния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период</w:t>
      </w:r>
      <w:r w:rsidR="00A55F31" w:rsidRPr="00883804">
        <w:rPr>
          <w:rFonts w:asciiTheme="majorHAnsi" w:hAnsiTheme="majorHAnsi" w:cs="Times New Roman"/>
          <w:sz w:val="24"/>
          <w:szCs w:val="24"/>
        </w:rPr>
        <w:t xml:space="preserve"> и при необходимост</w:t>
      </w:r>
      <w:r w:rsidRPr="00883804">
        <w:rPr>
          <w:rFonts w:asciiTheme="majorHAnsi" w:hAnsiTheme="majorHAnsi" w:cs="Times New Roman"/>
          <w:sz w:val="24"/>
          <w:szCs w:val="24"/>
        </w:rPr>
        <w:t>.</w:t>
      </w:r>
    </w:p>
    <w:p w:rsidR="00E42E9D" w:rsidRPr="00A948FB" w:rsidRDefault="00E42E9D" w:rsidP="00E42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A948FB">
        <w:rPr>
          <w:rFonts w:asciiTheme="majorHAnsi" w:hAnsiTheme="majorHAnsi" w:cs="Times New Roman"/>
          <w:b/>
          <w:sz w:val="24"/>
          <w:szCs w:val="24"/>
        </w:rPr>
        <w:t>7.</w:t>
      </w:r>
      <w:r w:rsidRPr="00A948FB">
        <w:rPr>
          <w:rFonts w:asciiTheme="majorHAnsi" w:hAnsiTheme="majorHAnsi" w:cs="Times New Roman"/>
          <w:sz w:val="24"/>
          <w:szCs w:val="24"/>
        </w:rPr>
        <w:t xml:space="preserve"> Изпълнителят</w:t>
      </w:r>
      <w:r w:rsidRPr="00A948FB">
        <w:rPr>
          <w:rFonts w:asciiTheme="majorHAnsi" w:hAnsiTheme="majorHAnsi"/>
          <w:sz w:val="24"/>
          <w:szCs w:val="24"/>
        </w:rPr>
        <w:t xml:space="preserve"> </w:t>
      </w:r>
      <w:r w:rsidRPr="00A948FB">
        <w:rPr>
          <w:rFonts w:asciiTheme="majorHAnsi" w:hAnsiTheme="majorHAnsi" w:cs="Times New Roman"/>
          <w:sz w:val="24"/>
          <w:szCs w:val="24"/>
        </w:rPr>
        <w:t>се задължава да</w:t>
      </w:r>
      <w:r w:rsidRPr="00A948FB">
        <w:rPr>
          <w:rFonts w:asciiTheme="majorHAnsi" w:hAnsiTheme="majorHAnsi"/>
          <w:sz w:val="24"/>
          <w:szCs w:val="24"/>
        </w:rPr>
        <w:t xml:space="preserve"> приема аварирали автомобили </w:t>
      </w:r>
      <w:r w:rsidRPr="00A948FB">
        <w:rPr>
          <w:rFonts w:asciiTheme="majorHAnsi" w:hAnsiTheme="majorHAnsi"/>
          <w:color w:val="000000"/>
          <w:sz w:val="24"/>
          <w:szCs w:val="24"/>
        </w:rPr>
        <w:t>на Възложителя</w:t>
      </w:r>
      <w:r w:rsidRPr="00A948FB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A948FB">
        <w:rPr>
          <w:rFonts w:asciiTheme="majorHAnsi" w:hAnsiTheme="majorHAnsi"/>
          <w:sz w:val="24"/>
          <w:szCs w:val="24"/>
        </w:rPr>
        <w:t>в сервиза 24 часа в денонощието и 7 дни в седмицата в т. ч. при необходимост да се извършват спешни ремонти в почивни и празнични дни.</w:t>
      </w:r>
    </w:p>
    <w:p w:rsidR="00E42E9D" w:rsidRPr="00A948FB" w:rsidRDefault="00E42E9D" w:rsidP="00E42E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948FB">
        <w:rPr>
          <w:rFonts w:asciiTheme="majorHAnsi" w:hAnsiTheme="majorHAnsi" w:cs="Times New Roman"/>
          <w:b/>
          <w:sz w:val="24"/>
          <w:szCs w:val="24"/>
        </w:rPr>
        <w:tab/>
        <w:t>8.</w:t>
      </w:r>
      <w:r w:rsidRPr="00A948FB">
        <w:rPr>
          <w:rFonts w:asciiTheme="majorHAnsi" w:hAnsiTheme="majorHAnsi" w:cs="Times New Roman"/>
          <w:sz w:val="24"/>
          <w:szCs w:val="24"/>
        </w:rPr>
        <w:t xml:space="preserve"> Изпълнителят</w:t>
      </w:r>
      <w:r w:rsidRPr="00A948FB">
        <w:rPr>
          <w:rFonts w:asciiTheme="majorHAnsi" w:hAnsiTheme="majorHAnsi"/>
          <w:sz w:val="24"/>
          <w:szCs w:val="24"/>
        </w:rPr>
        <w:t xml:space="preserve"> </w:t>
      </w:r>
      <w:r w:rsidRPr="00A948FB">
        <w:rPr>
          <w:rFonts w:asciiTheme="majorHAnsi" w:hAnsiTheme="majorHAnsi" w:cs="Times New Roman"/>
          <w:sz w:val="24"/>
          <w:szCs w:val="24"/>
        </w:rPr>
        <w:t>се задължава да извършва до 60 минути от приемането на автомобила в сервиза</w:t>
      </w:r>
      <w:r w:rsidR="008E0C95" w:rsidRPr="00A948FB">
        <w:rPr>
          <w:rFonts w:asciiTheme="majorHAnsi" w:hAnsiTheme="majorHAnsi" w:cs="Times New Roman"/>
          <w:sz w:val="24"/>
          <w:szCs w:val="24"/>
        </w:rPr>
        <w:t xml:space="preserve"> (подписана</w:t>
      </w:r>
      <w:r w:rsidR="00861827" w:rsidRPr="00A948FB">
        <w:rPr>
          <w:rFonts w:asciiTheme="majorHAnsi" w:hAnsiTheme="majorHAnsi" w:cs="Times New Roman"/>
          <w:sz w:val="24"/>
          <w:szCs w:val="24"/>
        </w:rPr>
        <w:t xml:space="preserve"> от него</w:t>
      </w:r>
      <w:r w:rsidR="008E0C95" w:rsidRPr="00A948FB">
        <w:rPr>
          <w:rFonts w:asciiTheme="majorHAnsi" w:hAnsiTheme="majorHAnsi" w:cs="Times New Roman"/>
          <w:sz w:val="24"/>
          <w:szCs w:val="24"/>
        </w:rPr>
        <w:t xml:space="preserve"> </w:t>
      </w:r>
      <w:r w:rsidR="00A307AB">
        <w:rPr>
          <w:rFonts w:asciiTheme="majorHAnsi" w:hAnsiTheme="majorHAnsi" w:cs="Times New Roman"/>
          <w:sz w:val="24"/>
          <w:szCs w:val="24"/>
        </w:rPr>
        <w:t>„</w:t>
      </w:r>
      <w:r w:rsidR="00E6326B">
        <w:rPr>
          <w:rFonts w:asciiTheme="majorHAnsi" w:hAnsiTheme="majorHAnsi" w:cs="Times New Roman"/>
          <w:sz w:val="24"/>
          <w:szCs w:val="24"/>
        </w:rPr>
        <w:t>сервизна поръчка</w:t>
      </w:r>
      <w:r w:rsidR="00A307AB">
        <w:rPr>
          <w:rFonts w:asciiTheme="majorHAnsi" w:hAnsiTheme="majorHAnsi" w:cs="Times New Roman"/>
          <w:sz w:val="24"/>
          <w:szCs w:val="24"/>
        </w:rPr>
        <w:t>”</w:t>
      </w:r>
      <w:r w:rsidR="00E6326B">
        <w:rPr>
          <w:rFonts w:asciiTheme="majorHAnsi" w:hAnsiTheme="majorHAnsi" w:cs="Times New Roman"/>
          <w:sz w:val="24"/>
          <w:szCs w:val="24"/>
        </w:rPr>
        <w:t>/</w:t>
      </w:r>
      <w:r w:rsidR="00E6326B">
        <w:rPr>
          <w:rFonts w:asciiTheme="majorHAnsi" w:hAnsiTheme="majorHAnsi" w:cs="TimesNewRomanPSMT"/>
          <w:sz w:val="24"/>
          <w:szCs w:val="24"/>
        </w:rPr>
        <w:t>писмена заявка</w:t>
      </w:r>
      <w:r w:rsidR="008E0C95" w:rsidRPr="00A948FB">
        <w:rPr>
          <w:rFonts w:asciiTheme="majorHAnsi" w:hAnsiTheme="majorHAnsi" w:cs="Times New Roman"/>
          <w:sz w:val="24"/>
          <w:szCs w:val="24"/>
        </w:rPr>
        <w:t>)</w:t>
      </w:r>
      <w:r w:rsidRPr="00A948FB">
        <w:rPr>
          <w:rFonts w:asciiTheme="majorHAnsi" w:hAnsiTheme="majorHAnsi" w:cs="Times New Roman"/>
          <w:sz w:val="24"/>
          <w:szCs w:val="24"/>
        </w:rPr>
        <w:t>, следните видове експресни ремонти:</w:t>
      </w:r>
    </w:p>
    <w:p w:rsidR="00E42E9D" w:rsidRPr="00A948FB" w:rsidRDefault="00E42E9D" w:rsidP="00E42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Cs/>
          <w:sz w:val="24"/>
          <w:szCs w:val="24"/>
        </w:rPr>
      </w:pPr>
      <w:r w:rsidRPr="00A948FB">
        <w:rPr>
          <w:rFonts w:asciiTheme="majorHAnsi" w:hAnsiTheme="majorHAnsi" w:cs="Times New Roman,Bold"/>
          <w:bCs/>
          <w:sz w:val="24"/>
          <w:szCs w:val="24"/>
        </w:rPr>
        <w:t>- смяна на масло на двигател и смяна на комплект филтри;</w:t>
      </w:r>
    </w:p>
    <w:p w:rsidR="00E42E9D" w:rsidRPr="00A948FB" w:rsidRDefault="00E42E9D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Cs/>
          <w:sz w:val="24"/>
          <w:szCs w:val="24"/>
        </w:rPr>
      </w:pPr>
      <w:r w:rsidRPr="00A948FB">
        <w:rPr>
          <w:rFonts w:asciiTheme="majorHAnsi" w:hAnsiTheme="majorHAnsi" w:cs="Times New Roman,Bold"/>
          <w:bCs/>
          <w:sz w:val="24"/>
          <w:szCs w:val="24"/>
        </w:rPr>
        <w:t>- смяна на накладки и спирачни дискове комплект.</w:t>
      </w:r>
    </w:p>
    <w:p w:rsidR="00F3449C" w:rsidRPr="00A948FB" w:rsidRDefault="00FE1D81" w:rsidP="00A948FB">
      <w:pPr>
        <w:pStyle w:val="NoSpacing"/>
        <w:ind w:firstLine="708"/>
        <w:jc w:val="both"/>
        <w:rPr>
          <w:rFonts w:asciiTheme="majorHAnsi" w:hAnsiTheme="majorHAnsi"/>
          <w:sz w:val="24"/>
          <w:szCs w:val="24"/>
        </w:rPr>
      </w:pPr>
      <w:r w:rsidRPr="00A948FB">
        <w:rPr>
          <w:rFonts w:asciiTheme="majorHAnsi" w:hAnsiTheme="majorHAnsi"/>
          <w:b/>
          <w:bCs/>
          <w:sz w:val="24"/>
          <w:szCs w:val="24"/>
        </w:rPr>
        <w:t>9</w:t>
      </w:r>
      <w:r w:rsidR="00F3449C" w:rsidRPr="00A948FB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F3449C" w:rsidRPr="00A948FB">
        <w:rPr>
          <w:rFonts w:asciiTheme="majorHAnsi" w:hAnsiTheme="majorHAnsi" w:cs="Times New Roman,Bold"/>
          <w:b/>
          <w:bCs/>
          <w:sz w:val="24"/>
          <w:szCs w:val="24"/>
        </w:rPr>
        <w:t xml:space="preserve">Прием на автомобилите на Възложителя с предимство </w:t>
      </w:r>
      <w:r w:rsidR="00F3449C" w:rsidRPr="00A948FB">
        <w:rPr>
          <w:rFonts w:asciiTheme="majorHAnsi" w:hAnsiTheme="majorHAnsi"/>
          <w:sz w:val="24"/>
          <w:szCs w:val="24"/>
        </w:rPr>
        <w:t xml:space="preserve">– приемане в сервиза </w:t>
      </w:r>
      <w:r w:rsidR="00F3449C" w:rsidRPr="00A948FB">
        <w:rPr>
          <w:rFonts w:asciiTheme="majorHAnsi" w:hAnsiTheme="majorHAnsi" w:cs="Times New Roman,Bold"/>
          <w:b/>
          <w:bCs/>
          <w:sz w:val="24"/>
          <w:szCs w:val="24"/>
        </w:rPr>
        <w:t>до</w:t>
      </w:r>
      <w:r w:rsidR="00D57030" w:rsidRPr="00A948FB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3449C" w:rsidRPr="00A948FB">
        <w:rPr>
          <w:rFonts w:asciiTheme="majorHAnsi" w:hAnsiTheme="majorHAnsi" w:cs="Times New Roman,Bold"/>
          <w:b/>
          <w:bCs/>
          <w:sz w:val="24"/>
          <w:szCs w:val="24"/>
        </w:rPr>
        <w:t xml:space="preserve">1 (един) час </w:t>
      </w:r>
      <w:r w:rsidR="00F3449C" w:rsidRPr="00A948FB">
        <w:rPr>
          <w:rFonts w:asciiTheme="majorHAnsi" w:hAnsiTheme="majorHAnsi"/>
          <w:sz w:val="24"/>
          <w:szCs w:val="24"/>
        </w:rPr>
        <w:t xml:space="preserve">след </w:t>
      </w:r>
      <w:r w:rsidR="00472BD8" w:rsidRPr="00A948FB">
        <w:rPr>
          <w:rFonts w:asciiTheme="majorHAnsi" w:hAnsiTheme="majorHAnsi"/>
          <w:sz w:val="24"/>
          <w:szCs w:val="24"/>
        </w:rPr>
        <w:t>издаване на „Сервизна поръчка”</w:t>
      </w:r>
      <w:r w:rsidR="002C4203">
        <w:rPr>
          <w:rFonts w:asciiTheme="majorHAnsi" w:hAnsiTheme="majorHAnsi" w:cs="Times New Roman"/>
          <w:sz w:val="24"/>
          <w:szCs w:val="24"/>
        </w:rPr>
        <w:t>/</w:t>
      </w:r>
      <w:r w:rsidR="002C4203">
        <w:rPr>
          <w:rFonts w:asciiTheme="majorHAnsi" w:hAnsiTheme="majorHAnsi" w:cs="TimesNewRomanPSMT"/>
          <w:sz w:val="24"/>
          <w:szCs w:val="24"/>
        </w:rPr>
        <w:t>писмена заявка</w:t>
      </w:r>
      <w:r w:rsidR="00472BD8" w:rsidRPr="00A948FB">
        <w:rPr>
          <w:rFonts w:asciiTheme="majorHAnsi" w:hAnsiTheme="majorHAnsi"/>
          <w:sz w:val="24"/>
          <w:szCs w:val="24"/>
        </w:rPr>
        <w:t xml:space="preserve"> от Изпълнителя, подписана от Възложителя или </w:t>
      </w:r>
      <w:r w:rsidR="00A2026B" w:rsidRPr="00A948FB">
        <w:rPr>
          <w:rFonts w:asciiTheme="majorHAnsi" w:hAnsiTheme="majorHAnsi"/>
          <w:sz w:val="24"/>
          <w:szCs w:val="24"/>
        </w:rPr>
        <w:t xml:space="preserve">писмена заявка, подадена от председателя на комисия, назначена от Възложителя </w:t>
      </w:r>
      <w:r w:rsidR="00F3449C" w:rsidRPr="00A948FB">
        <w:rPr>
          <w:rFonts w:asciiTheme="majorHAnsi" w:hAnsiTheme="majorHAnsi"/>
          <w:sz w:val="24"/>
          <w:szCs w:val="24"/>
        </w:rPr>
        <w:t>за извършване на техническо обслужване или текущ</w:t>
      </w:r>
      <w:r w:rsidR="00D57030" w:rsidRPr="00A948FB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3449C" w:rsidRPr="00A948FB">
        <w:rPr>
          <w:rFonts w:asciiTheme="majorHAnsi" w:hAnsiTheme="majorHAnsi"/>
          <w:sz w:val="24"/>
          <w:szCs w:val="24"/>
        </w:rPr>
        <w:t>ремонт.</w:t>
      </w:r>
      <w:r w:rsidR="00651648" w:rsidRPr="00A948FB">
        <w:rPr>
          <w:rFonts w:asciiTheme="majorHAnsi" w:hAnsiTheme="majorHAnsi"/>
          <w:sz w:val="24"/>
          <w:szCs w:val="24"/>
        </w:rPr>
        <w:t xml:space="preserve"> В „Сервизна поръчка”</w:t>
      </w:r>
      <w:r w:rsidR="002C4203">
        <w:rPr>
          <w:rFonts w:asciiTheme="majorHAnsi" w:hAnsiTheme="majorHAnsi" w:cs="Times New Roman"/>
          <w:sz w:val="24"/>
          <w:szCs w:val="24"/>
        </w:rPr>
        <w:t>/</w:t>
      </w:r>
      <w:r w:rsidR="002C4203">
        <w:rPr>
          <w:rFonts w:asciiTheme="majorHAnsi" w:hAnsiTheme="majorHAnsi" w:cs="TimesNewRomanPSMT"/>
          <w:sz w:val="24"/>
          <w:szCs w:val="24"/>
        </w:rPr>
        <w:t>писмена заявка</w:t>
      </w:r>
      <w:r w:rsidR="00651648" w:rsidRPr="00A948FB">
        <w:rPr>
          <w:rFonts w:asciiTheme="majorHAnsi" w:hAnsiTheme="majorHAnsi"/>
          <w:sz w:val="24"/>
          <w:szCs w:val="24"/>
        </w:rPr>
        <w:t xml:space="preserve"> трябва да е записан номера на </w:t>
      </w:r>
      <w:proofErr w:type="spellStart"/>
      <w:r w:rsidR="00651648" w:rsidRPr="00A948FB">
        <w:rPr>
          <w:rFonts w:asciiTheme="majorHAnsi" w:hAnsiTheme="majorHAnsi"/>
          <w:sz w:val="24"/>
          <w:szCs w:val="24"/>
        </w:rPr>
        <w:t>шасито</w:t>
      </w:r>
      <w:proofErr w:type="spellEnd"/>
      <w:r w:rsidR="00651648" w:rsidRPr="00A948FB">
        <w:rPr>
          <w:rFonts w:asciiTheme="majorHAnsi" w:hAnsiTheme="majorHAnsi"/>
          <w:sz w:val="24"/>
          <w:szCs w:val="24"/>
        </w:rPr>
        <w:t xml:space="preserve"> на служебния автомобил. </w:t>
      </w:r>
    </w:p>
    <w:p w:rsidR="00F3449C" w:rsidRPr="00DB7657" w:rsidRDefault="00FE1D81" w:rsidP="00A948FB">
      <w:pPr>
        <w:pStyle w:val="NoSpacing"/>
        <w:ind w:firstLine="708"/>
        <w:jc w:val="both"/>
        <w:rPr>
          <w:rFonts w:asciiTheme="majorHAnsi" w:hAnsiTheme="majorHAnsi"/>
          <w:sz w:val="24"/>
          <w:szCs w:val="24"/>
        </w:rPr>
      </w:pPr>
      <w:r w:rsidRPr="00DB7657">
        <w:rPr>
          <w:rFonts w:asciiTheme="majorHAnsi" w:hAnsiTheme="majorHAnsi"/>
          <w:b/>
          <w:bCs/>
          <w:sz w:val="24"/>
          <w:szCs w:val="24"/>
        </w:rPr>
        <w:t>10</w:t>
      </w:r>
      <w:r w:rsidR="00F3449C" w:rsidRPr="00DB7657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F3449C" w:rsidRPr="00DB7657">
        <w:rPr>
          <w:rFonts w:asciiTheme="majorHAnsi" w:hAnsiTheme="majorHAnsi"/>
          <w:sz w:val="24"/>
          <w:szCs w:val="24"/>
        </w:rPr>
        <w:t xml:space="preserve">Изпълнителят трябва </w:t>
      </w:r>
      <w:r w:rsidR="00F3449C" w:rsidRPr="00DB7657">
        <w:rPr>
          <w:rFonts w:asciiTheme="majorHAnsi" w:hAnsiTheme="majorHAnsi" w:cs="Times New Roman,Bold"/>
          <w:b/>
          <w:bCs/>
          <w:sz w:val="24"/>
          <w:szCs w:val="24"/>
        </w:rPr>
        <w:t xml:space="preserve">да е осигурил обособен паркинг с осигурена охрана </w:t>
      </w:r>
      <w:r w:rsidR="00F3449C" w:rsidRPr="00DB7657">
        <w:rPr>
          <w:rFonts w:asciiTheme="majorHAnsi" w:hAnsiTheme="majorHAnsi"/>
          <w:sz w:val="24"/>
          <w:szCs w:val="24"/>
        </w:rPr>
        <w:t>на</w:t>
      </w:r>
      <w:r w:rsidR="00D57030" w:rsidRPr="00DB7657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F3449C" w:rsidRPr="00DB7657">
        <w:rPr>
          <w:rFonts w:asciiTheme="majorHAnsi" w:hAnsiTheme="majorHAnsi"/>
          <w:sz w:val="24"/>
          <w:szCs w:val="24"/>
        </w:rPr>
        <w:t>автомобилите, изчакващи доставка на части и извършване на текущ ремонт.</w:t>
      </w:r>
    </w:p>
    <w:p w:rsidR="00F3449C" w:rsidRPr="00DB7657" w:rsidRDefault="00FE1D81" w:rsidP="00A948FB">
      <w:pPr>
        <w:pStyle w:val="NoSpacing"/>
        <w:ind w:firstLine="708"/>
        <w:jc w:val="both"/>
        <w:rPr>
          <w:rFonts w:asciiTheme="majorHAnsi" w:hAnsiTheme="majorHAnsi" w:cs="Times New Roman,Bold"/>
          <w:b/>
          <w:bCs/>
          <w:sz w:val="24"/>
          <w:szCs w:val="24"/>
        </w:rPr>
      </w:pPr>
      <w:r w:rsidRPr="00DB7657">
        <w:rPr>
          <w:rFonts w:asciiTheme="majorHAnsi" w:hAnsiTheme="majorHAnsi"/>
          <w:b/>
          <w:bCs/>
          <w:sz w:val="24"/>
          <w:szCs w:val="24"/>
        </w:rPr>
        <w:t>11</w:t>
      </w:r>
      <w:r w:rsidR="00F3449C" w:rsidRPr="00DB7657">
        <w:rPr>
          <w:rFonts w:asciiTheme="majorHAnsi" w:hAnsiTheme="majorHAnsi"/>
          <w:b/>
          <w:bCs/>
          <w:sz w:val="24"/>
          <w:szCs w:val="24"/>
        </w:rPr>
        <w:t>.</w:t>
      </w:r>
      <w:r w:rsidR="00F3449C" w:rsidRPr="00DB7657">
        <w:rPr>
          <w:rFonts w:asciiTheme="majorHAnsi" w:hAnsiTheme="majorHAnsi"/>
          <w:sz w:val="24"/>
          <w:szCs w:val="24"/>
        </w:rPr>
        <w:t>Изпълнителят трябва да влага</w:t>
      </w:r>
      <w:r w:rsidR="00C573E9" w:rsidRPr="00DB7657">
        <w:rPr>
          <w:rFonts w:asciiTheme="majorHAnsi" w:hAnsiTheme="majorHAnsi"/>
          <w:sz w:val="24"/>
          <w:szCs w:val="24"/>
        </w:rPr>
        <w:t xml:space="preserve"> нови, неупотребявани,</w:t>
      </w:r>
      <w:r w:rsidR="00F3449C" w:rsidRPr="00DB7657">
        <w:rPr>
          <w:rFonts w:asciiTheme="majorHAnsi" w:hAnsiTheme="majorHAnsi"/>
          <w:sz w:val="24"/>
          <w:szCs w:val="24"/>
        </w:rPr>
        <w:t xml:space="preserve"> </w:t>
      </w:r>
      <w:r w:rsidR="00F3449C" w:rsidRPr="00DB7657">
        <w:rPr>
          <w:rFonts w:asciiTheme="majorHAnsi" w:hAnsiTheme="majorHAnsi" w:cs="Times New Roman,Bold"/>
          <w:b/>
          <w:bCs/>
          <w:sz w:val="24"/>
          <w:szCs w:val="24"/>
        </w:rPr>
        <w:t>висококачествени материали, консумативи и</w:t>
      </w:r>
      <w:r w:rsidR="00D57030" w:rsidRPr="00DB7657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3449C" w:rsidRPr="00DB7657">
        <w:rPr>
          <w:rFonts w:asciiTheme="majorHAnsi" w:hAnsiTheme="majorHAnsi" w:cs="Times New Roman,Bold"/>
          <w:b/>
          <w:bCs/>
          <w:sz w:val="24"/>
          <w:szCs w:val="24"/>
        </w:rPr>
        <w:t>резервни части</w:t>
      </w:r>
      <w:r w:rsidR="00F3449C" w:rsidRPr="00DB7657">
        <w:rPr>
          <w:rFonts w:asciiTheme="majorHAnsi" w:hAnsiTheme="majorHAnsi"/>
          <w:sz w:val="24"/>
          <w:szCs w:val="24"/>
        </w:rPr>
        <w:t>, съответстващи на марката, модела и модификацията на автомобила.</w:t>
      </w:r>
    </w:p>
    <w:p w:rsidR="00F3449C" w:rsidRPr="00DB7657" w:rsidRDefault="00FE1D81" w:rsidP="00A948FB">
      <w:pPr>
        <w:pStyle w:val="NoSpacing"/>
        <w:ind w:firstLine="708"/>
        <w:jc w:val="both"/>
        <w:rPr>
          <w:rFonts w:asciiTheme="majorHAnsi" w:hAnsiTheme="majorHAnsi"/>
          <w:sz w:val="24"/>
          <w:szCs w:val="24"/>
        </w:rPr>
      </w:pPr>
      <w:r w:rsidRPr="00DB7657">
        <w:rPr>
          <w:rFonts w:asciiTheme="majorHAnsi" w:hAnsiTheme="majorHAnsi"/>
          <w:b/>
          <w:bCs/>
          <w:sz w:val="24"/>
          <w:szCs w:val="24"/>
        </w:rPr>
        <w:t>12</w:t>
      </w:r>
      <w:r w:rsidR="00F3449C" w:rsidRPr="00DB7657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F3449C" w:rsidRPr="00DB7657">
        <w:rPr>
          <w:rFonts w:asciiTheme="majorHAnsi" w:hAnsiTheme="majorHAnsi"/>
          <w:sz w:val="24"/>
          <w:szCs w:val="24"/>
        </w:rPr>
        <w:t xml:space="preserve">Да поддържа </w:t>
      </w:r>
      <w:r w:rsidR="00F3449C" w:rsidRPr="00DB7657">
        <w:rPr>
          <w:rFonts w:asciiTheme="majorHAnsi" w:hAnsiTheme="majorHAnsi" w:cs="Times New Roman,Bold"/>
          <w:b/>
          <w:bCs/>
          <w:sz w:val="24"/>
          <w:szCs w:val="24"/>
        </w:rPr>
        <w:t xml:space="preserve">наличност на части и консумативи от първа необходимост </w:t>
      </w:r>
      <w:r w:rsidR="00F3449C" w:rsidRPr="00DB7657">
        <w:rPr>
          <w:rFonts w:asciiTheme="majorHAnsi" w:hAnsiTheme="majorHAnsi"/>
          <w:sz w:val="24"/>
          <w:szCs w:val="24"/>
        </w:rPr>
        <w:t>за</w:t>
      </w:r>
      <w:r w:rsidR="00D57030" w:rsidRPr="00DB7657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F3449C" w:rsidRPr="00DB7657">
        <w:rPr>
          <w:rFonts w:asciiTheme="majorHAnsi" w:hAnsiTheme="majorHAnsi"/>
          <w:sz w:val="24"/>
          <w:szCs w:val="24"/>
        </w:rPr>
        <w:t>автомобилите на възложителя</w:t>
      </w:r>
      <w:r w:rsidR="009A2605" w:rsidRPr="00DB7657">
        <w:rPr>
          <w:rFonts w:asciiTheme="majorHAnsi" w:hAnsiTheme="majorHAnsi"/>
          <w:sz w:val="24"/>
          <w:szCs w:val="24"/>
        </w:rPr>
        <w:t xml:space="preserve"> (</w:t>
      </w:r>
      <w:r w:rsidR="00765161" w:rsidRPr="00DB7657">
        <w:rPr>
          <w:rFonts w:asciiTheme="majorHAnsi" w:hAnsiTheme="majorHAnsi"/>
          <w:sz w:val="24"/>
          <w:szCs w:val="24"/>
        </w:rPr>
        <w:t xml:space="preserve">минимум - </w:t>
      </w:r>
      <w:r w:rsidR="009A2605" w:rsidRPr="00DB7657">
        <w:rPr>
          <w:rFonts w:asciiTheme="majorHAnsi" w:hAnsiTheme="majorHAnsi"/>
          <w:sz w:val="24"/>
          <w:szCs w:val="24"/>
        </w:rPr>
        <w:t>накладки, дискове, електрически крушки, филтри)</w:t>
      </w:r>
      <w:r w:rsidR="00F3449C" w:rsidRPr="00DB7657">
        <w:rPr>
          <w:rFonts w:asciiTheme="majorHAnsi" w:hAnsiTheme="majorHAnsi"/>
          <w:sz w:val="24"/>
          <w:szCs w:val="24"/>
        </w:rPr>
        <w:t>.</w:t>
      </w:r>
    </w:p>
    <w:p w:rsidR="00F3449C" w:rsidRPr="00DB7657" w:rsidRDefault="00FE1D81" w:rsidP="00A948FB">
      <w:pPr>
        <w:pStyle w:val="NoSpacing"/>
        <w:ind w:firstLine="708"/>
        <w:jc w:val="both"/>
        <w:rPr>
          <w:rFonts w:asciiTheme="majorHAnsi" w:hAnsiTheme="majorHAnsi"/>
          <w:sz w:val="24"/>
          <w:szCs w:val="24"/>
        </w:rPr>
      </w:pPr>
      <w:r w:rsidRPr="00DB7657">
        <w:rPr>
          <w:rFonts w:asciiTheme="majorHAnsi" w:hAnsiTheme="majorHAnsi"/>
          <w:b/>
          <w:bCs/>
          <w:sz w:val="24"/>
          <w:szCs w:val="24"/>
        </w:rPr>
        <w:t>13</w:t>
      </w:r>
      <w:r w:rsidR="00F3449C" w:rsidRPr="00DB7657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F3449C" w:rsidRPr="00DB7657">
        <w:rPr>
          <w:rFonts w:asciiTheme="majorHAnsi" w:hAnsiTheme="majorHAnsi" w:cs="Times New Roman,Bold"/>
          <w:b/>
          <w:bCs/>
          <w:sz w:val="24"/>
          <w:szCs w:val="24"/>
        </w:rPr>
        <w:t xml:space="preserve">При липса </w:t>
      </w:r>
      <w:r w:rsidR="00F3449C" w:rsidRPr="00DB7657">
        <w:rPr>
          <w:rFonts w:asciiTheme="majorHAnsi" w:hAnsiTheme="majorHAnsi"/>
          <w:sz w:val="24"/>
          <w:szCs w:val="24"/>
        </w:rPr>
        <w:t xml:space="preserve">на резервни части – да ги доставя </w:t>
      </w:r>
      <w:r w:rsidR="003E0479" w:rsidRPr="00DB7657">
        <w:rPr>
          <w:rFonts w:asciiTheme="majorHAnsi" w:hAnsiTheme="majorHAnsi" w:cs="Times New Roman,Bold"/>
          <w:b/>
          <w:bCs/>
          <w:sz w:val="24"/>
          <w:szCs w:val="24"/>
        </w:rPr>
        <w:t xml:space="preserve">до </w:t>
      </w:r>
      <w:r w:rsidR="00F3449C" w:rsidRPr="00DB7657">
        <w:rPr>
          <w:rFonts w:asciiTheme="majorHAnsi" w:hAnsiTheme="majorHAnsi" w:cs="Times New Roman,Bold"/>
          <w:b/>
          <w:bCs/>
          <w:sz w:val="24"/>
          <w:szCs w:val="24"/>
        </w:rPr>
        <w:t>5 работни дни</w:t>
      </w:r>
      <w:r w:rsidR="00F3449C" w:rsidRPr="00DB7657">
        <w:rPr>
          <w:rFonts w:asciiTheme="majorHAnsi" w:hAnsiTheme="majorHAnsi"/>
          <w:sz w:val="24"/>
          <w:szCs w:val="24"/>
        </w:rPr>
        <w:t>.</w:t>
      </w:r>
    </w:p>
    <w:p w:rsidR="00F15B31" w:rsidRPr="00DB7657" w:rsidRDefault="00FE1D81" w:rsidP="00A948FB">
      <w:pPr>
        <w:pStyle w:val="NoSpacing"/>
        <w:ind w:firstLine="708"/>
        <w:jc w:val="both"/>
        <w:rPr>
          <w:rFonts w:asciiTheme="majorHAnsi" w:hAnsiTheme="majorHAnsi"/>
          <w:sz w:val="24"/>
          <w:szCs w:val="24"/>
        </w:rPr>
      </w:pPr>
      <w:r w:rsidRPr="00DB7657">
        <w:rPr>
          <w:rFonts w:asciiTheme="majorHAnsi" w:hAnsiTheme="majorHAnsi"/>
          <w:b/>
          <w:bCs/>
          <w:sz w:val="24"/>
          <w:szCs w:val="24"/>
        </w:rPr>
        <w:t>14</w:t>
      </w:r>
      <w:r w:rsidR="00F15B31" w:rsidRPr="00DB7657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F15B31" w:rsidRPr="00DB7657">
        <w:rPr>
          <w:rFonts w:asciiTheme="majorHAnsi" w:hAnsiTheme="majorHAnsi"/>
          <w:sz w:val="24"/>
          <w:szCs w:val="24"/>
        </w:rPr>
        <w:t xml:space="preserve">Изпълнителят се задължава да извършва 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</w:rPr>
        <w:t>безплатни периодични (извън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</w:rPr>
        <w:t xml:space="preserve">годишните) технически прегледи </w:t>
      </w:r>
      <w:r w:rsidR="00F15B31" w:rsidRPr="00DB7657">
        <w:rPr>
          <w:rFonts w:asciiTheme="majorHAnsi" w:hAnsiTheme="majorHAnsi"/>
          <w:sz w:val="24"/>
          <w:szCs w:val="24"/>
        </w:rPr>
        <w:t>на автомобилите за установяване състоянието на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15B31" w:rsidRPr="00DB7657">
        <w:rPr>
          <w:rFonts w:asciiTheme="majorHAnsi" w:hAnsiTheme="majorHAnsi"/>
          <w:sz w:val="24"/>
          <w:szCs w:val="24"/>
        </w:rPr>
        <w:t>основните им възли и системи, осигуряващи безопасността на движението (спирачна,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15B31" w:rsidRPr="00DB7657">
        <w:rPr>
          <w:rFonts w:asciiTheme="majorHAnsi" w:hAnsiTheme="majorHAnsi"/>
          <w:sz w:val="24"/>
          <w:szCs w:val="24"/>
        </w:rPr>
        <w:t>кормилна и осветителна системи, ходова част (окачване на преден и заден мост)), проверка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15B31" w:rsidRPr="00DB7657">
        <w:rPr>
          <w:rFonts w:asciiTheme="majorHAnsi" w:hAnsiTheme="majorHAnsi"/>
          <w:sz w:val="24"/>
          <w:szCs w:val="24"/>
        </w:rPr>
        <w:t xml:space="preserve">състоянието на климатичните системи на </w:t>
      </w:r>
      <w:r w:rsidR="00F15B31" w:rsidRPr="00DB7657">
        <w:rPr>
          <w:rFonts w:asciiTheme="majorHAnsi" w:hAnsiTheme="majorHAnsi"/>
          <w:sz w:val="24"/>
          <w:szCs w:val="24"/>
        </w:rPr>
        <w:lastRenderedPageBreak/>
        <w:t>автомобилите, технико-икономически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15B31" w:rsidRPr="00DB7657">
        <w:rPr>
          <w:rFonts w:asciiTheme="majorHAnsi" w:hAnsiTheme="majorHAnsi"/>
          <w:sz w:val="24"/>
          <w:szCs w:val="24"/>
        </w:rPr>
        <w:t>консултации във връзка с настъпили застрахователни събития по автомобилите,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15B31" w:rsidRPr="00DB7657">
        <w:rPr>
          <w:rFonts w:asciiTheme="majorHAnsi" w:hAnsiTheme="majorHAnsi"/>
          <w:sz w:val="24"/>
          <w:szCs w:val="24"/>
        </w:rPr>
        <w:t>собственост на МВнР-ЦУ, проверка и подготовка за експлоатация на автомобилите през</w:t>
      </w:r>
      <w:r w:rsidR="00F15B31" w:rsidRPr="00DB7657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15B31" w:rsidRPr="00DB7657">
        <w:rPr>
          <w:rFonts w:asciiTheme="majorHAnsi" w:hAnsiTheme="majorHAnsi"/>
          <w:sz w:val="24"/>
          <w:szCs w:val="24"/>
        </w:rPr>
        <w:t>есенно-зимните и пролетно-летните периоди. Извършването на техническото обслужване и диагностика, ремонта</w:t>
      </w:r>
      <w:r w:rsidR="00F15B31" w:rsidRPr="00DB7657">
        <w:rPr>
          <w:rFonts w:asciiTheme="majorHAnsi" w:hAnsiTheme="majorHAnsi"/>
          <w:color w:val="FF6600"/>
          <w:sz w:val="24"/>
          <w:szCs w:val="24"/>
        </w:rPr>
        <w:t xml:space="preserve"> </w:t>
      </w:r>
      <w:r w:rsidR="00F15B31" w:rsidRPr="00DB7657">
        <w:rPr>
          <w:rFonts w:asciiTheme="majorHAnsi" w:hAnsiTheme="majorHAnsi"/>
          <w:sz w:val="24"/>
          <w:szCs w:val="24"/>
        </w:rPr>
        <w:t>на автомобилите и техниката следва да е съгласно изискванията, установени от производителя.</w:t>
      </w:r>
    </w:p>
    <w:p w:rsidR="00F3449C" w:rsidRPr="00883804" w:rsidRDefault="00FE1D81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F3449C"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F3449C"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Да гарантира качеството </w:t>
      </w:r>
      <w:r w:rsidR="00F3449C" w:rsidRPr="00883804">
        <w:rPr>
          <w:rFonts w:asciiTheme="majorHAnsi" w:hAnsiTheme="majorHAnsi" w:cs="Times New Roman"/>
          <w:sz w:val="24"/>
          <w:szCs w:val="24"/>
        </w:rPr>
        <w:t>на извършените от него дейности по техническото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F3449C" w:rsidRPr="00883804">
        <w:rPr>
          <w:rFonts w:asciiTheme="majorHAnsi" w:hAnsiTheme="majorHAnsi" w:cs="Times New Roman"/>
          <w:sz w:val="24"/>
          <w:szCs w:val="24"/>
        </w:rPr>
        <w:t xml:space="preserve">обслужване и текущите ремонти (при необходимост) на автомобилите </w:t>
      </w:r>
      <w:r w:rsidR="00F3449C" w:rsidRPr="00883804">
        <w:rPr>
          <w:rFonts w:asciiTheme="majorHAnsi" w:hAnsiTheme="majorHAnsi" w:cs="Times New Roman,Bold"/>
          <w:b/>
          <w:bCs/>
          <w:sz w:val="24"/>
          <w:szCs w:val="24"/>
        </w:rPr>
        <w:t>за срок</w:t>
      </w:r>
      <w:r w:rsidR="00F3449C"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F3449C" w:rsidRPr="00883804">
        <w:rPr>
          <w:rFonts w:asciiTheme="majorHAnsi" w:hAnsiTheme="majorHAnsi" w:cs="Times New Roman,Bold"/>
          <w:b/>
          <w:bCs/>
          <w:sz w:val="24"/>
          <w:szCs w:val="24"/>
        </w:rPr>
        <w:t>не по</w:t>
      </w:r>
      <w:r w:rsidR="00F3449C" w:rsidRPr="00883804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="00F3449C" w:rsidRPr="00883804">
        <w:rPr>
          <w:rFonts w:asciiTheme="majorHAnsi" w:hAnsiTheme="majorHAnsi" w:cs="Times New Roman,Bold"/>
          <w:b/>
          <w:bCs/>
          <w:sz w:val="24"/>
          <w:szCs w:val="24"/>
        </w:rPr>
        <w:t>малък от гаранционния срок на вложените резервни части и материални средства.</w:t>
      </w:r>
      <w:r w:rsidR="00651648"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 </w:t>
      </w:r>
      <w:r w:rsidR="00651648" w:rsidRPr="00883804">
        <w:rPr>
          <w:rFonts w:asciiTheme="majorHAnsi" w:hAnsiTheme="majorHAnsi" w:cs="Times New Roman,Bold"/>
          <w:bCs/>
          <w:sz w:val="24"/>
          <w:szCs w:val="24"/>
        </w:rPr>
        <w:t xml:space="preserve">След извършения ремонт, </w:t>
      </w:r>
      <w:r w:rsidR="00DD1A75" w:rsidRPr="00883804">
        <w:rPr>
          <w:rFonts w:asciiTheme="majorHAnsi" w:hAnsiTheme="majorHAnsi" w:cs="Times New Roman,Bold"/>
          <w:bCs/>
          <w:sz w:val="24"/>
          <w:szCs w:val="24"/>
        </w:rPr>
        <w:t xml:space="preserve">Възложителят получава автомобила с приемно-предавателен протокол, в който е записан гаранционния срок на вложените материали и гаранционния срок на извършения ремонт. </w:t>
      </w:r>
    </w:p>
    <w:p w:rsidR="00F3449C" w:rsidRPr="00883804" w:rsidRDefault="00FE1D81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F3449C"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190D71" w:rsidRPr="00883804">
        <w:rPr>
          <w:rFonts w:asciiTheme="majorHAnsi" w:hAnsiTheme="majorHAnsi" w:cs="Times New Roman"/>
          <w:sz w:val="24"/>
          <w:szCs w:val="24"/>
        </w:rPr>
        <w:t xml:space="preserve">Да извършва </w:t>
      </w:r>
      <w:r w:rsidR="00190D71" w:rsidRPr="00883804">
        <w:rPr>
          <w:rFonts w:asciiTheme="majorHAnsi" w:hAnsiTheme="majorHAnsi" w:cs="Times New Roman,Bold"/>
          <w:b/>
          <w:bCs/>
          <w:sz w:val="24"/>
          <w:szCs w:val="24"/>
        </w:rPr>
        <w:t>за своя сметка отстраняването на повредите, възникнали в</w:t>
      </w:r>
      <w:r w:rsidR="00190D71" w:rsidRPr="00883804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190D71"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гаранционния срок </w:t>
      </w:r>
      <w:r w:rsidR="00190D71" w:rsidRPr="00883804">
        <w:rPr>
          <w:rFonts w:asciiTheme="majorHAnsi" w:hAnsiTheme="majorHAnsi" w:cs="Times New Roman"/>
          <w:sz w:val="24"/>
          <w:szCs w:val="24"/>
        </w:rPr>
        <w:t>и дължащи се на лошо качество на извършения ремонт или на</w:t>
      </w:r>
      <w:r w:rsidR="00190D71" w:rsidRPr="00883804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190D71" w:rsidRPr="00883804">
        <w:rPr>
          <w:rFonts w:asciiTheme="majorHAnsi" w:hAnsiTheme="majorHAnsi" w:cs="Times New Roman"/>
          <w:sz w:val="24"/>
          <w:szCs w:val="24"/>
        </w:rPr>
        <w:t>вложените резервни части, както и транспортирането на автомобили до сервиза, ако е</w:t>
      </w:r>
      <w:r w:rsidR="00190D71" w:rsidRPr="00883804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190D71" w:rsidRPr="00883804">
        <w:rPr>
          <w:rFonts w:asciiTheme="majorHAnsi" w:hAnsiTheme="majorHAnsi" w:cs="Times New Roman"/>
          <w:sz w:val="24"/>
          <w:szCs w:val="24"/>
        </w:rPr>
        <w:t>необходимо.</w:t>
      </w:r>
    </w:p>
    <w:p w:rsidR="00F3449C" w:rsidRPr="00883804" w:rsidRDefault="002B67CB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/>
          <w:bCs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>17</w:t>
      </w:r>
      <w:r w:rsidR="00190D71"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190D71" w:rsidRPr="00883804">
        <w:rPr>
          <w:rFonts w:asciiTheme="majorHAnsi" w:hAnsiTheme="majorHAnsi" w:cs="Times New Roman"/>
          <w:sz w:val="24"/>
          <w:szCs w:val="24"/>
        </w:rPr>
        <w:t xml:space="preserve">Да предоставя </w:t>
      </w:r>
      <w:r w:rsidR="00190D71" w:rsidRPr="00883804">
        <w:rPr>
          <w:rFonts w:asciiTheme="majorHAnsi" w:hAnsiTheme="majorHAnsi" w:cs="Times New Roman,Bold"/>
          <w:b/>
          <w:bCs/>
          <w:sz w:val="24"/>
          <w:szCs w:val="24"/>
        </w:rPr>
        <w:t>документ за качеството на вложените резервни части</w:t>
      </w:r>
      <w:r w:rsidR="00473DE8">
        <w:rPr>
          <w:rFonts w:asciiTheme="majorHAnsi" w:hAnsiTheme="majorHAnsi" w:cs="Times New Roman,Bold"/>
          <w:b/>
          <w:bCs/>
          <w:sz w:val="24"/>
          <w:szCs w:val="24"/>
        </w:rPr>
        <w:t xml:space="preserve"> </w:t>
      </w:r>
      <w:r w:rsidR="00473DE8" w:rsidRPr="00473DE8">
        <w:rPr>
          <w:rFonts w:asciiTheme="majorHAnsi" w:hAnsiTheme="majorHAnsi" w:cs="TimesNewRomanPSMT"/>
          <w:b/>
          <w:sz w:val="24"/>
          <w:szCs w:val="24"/>
        </w:rPr>
        <w:t>и</w:t>
      </w:r>
      <w:r w:rsidR="00473DE8" w:rsidRPr="00473DE8">
        <w:rPr>
          <w:rFonts w:asciiTheme="majorHAnsi" w:hAnsiTheme="majorHAnsi" w:cs="TimesNewRomanPSMT"/>
          <w:b/>
          <w:sz w:val="24"/>
          <w:szCs w:val="24"/>
          <w:lang w:val="en-US"/>
        </w:rPr>
        <w:t xml:space="preserve"> </w:t>
      </w:r>
      <w:r w:rsidR="00473DE8" w:rsidRPr="00473DE8">
        <w:rPr>
          <w:rFonts w:asciiTheme="majorHAnsi" w:hAnsiTheme="majorHAnsi" w:cs="TimesNewRomanPSMT"/>
          <w:b/>
          <w:sz w:val="24"/>
          <w:szCs w:val="24"/>
        </w:rPr>
        <w:t>консумативи</w:t>
      </w:r>
      <w:r w:rsidR="00190D71" w:rsidRPr="00473DE8">
        <w:rPr>
          <w:rFonts w:asciiTheme="majorHAnsi" w:hAnsiTheme="majorHAnsi" w:cs="Times New Roman"/>
          <w:b/>
          <w:sz w:val="24"/>
          <w:szCs w:val="24"/>
        </w:rPr>
        <w:t>.</w:t>
      </w:r>
    </w:p>
    <w:p w:rsidR="00F3449C" w:rsidRPr="00883804" w:rsidRDefault="002B67CB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F3449C"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F3449C" w:rsidRPr="00883804">
        <w:rPr>
          <w:rFonts w:asciiTheme="majorHAnsi" w:hAnsiTheme="majorHAnsi" w:cs="Times New Roman"/>
          <w:sz w:val="24"/>
          <w:szCs w:val="24"/>
        </w:rPr>
        <w:t xml:space="preserve">Да води </w:t>
      </w:r>
      <w:r w:rsidR="00F3449C" w:rsidRPr="00883804">
        <w:rPr>
          <w:rFonts w:asciiTheme="majorHAnsi" w:hAnsiTheme="majorHAnsi" w:cs="Times New Roman,Bold"/>
          <w:b/>
          <w:bCs/>
          <w:sz w:val="24"/>
          <w:szCs w:val="24"/>
        </w:rPr>
        <w:t>регистър с информация за извършените дейности, вложените</w:t>
      </w:r>
      <w:r w:rsidR="00D57030" w:rsidRPr="00883804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3449C"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материали и резервни части </w:t>
      </w:r>
      <w:r w:rsidR="00F3449C" w:rsidRPr="00883804">
        <w:rPr>
          <w:rFonts w:asciiTheme="majorHAnsi" w:hAnsiTheme="majorHAnsi" w:cs="Times New Roman"/>
          <w:sz w:val="24"/>
          <w:szCs w:val="24"/>
        </w:rPr>
        <w:t>на автомобилите, предмет на поръчката. Всички ремонти на</w:t>
      </w:r>
      <w:r w:rsidR="00D57030" w:rsidRPr="00883804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3449C" w:rsidRPr="00883804">
        <w:rPr>
          <w:rFonts w:asciiTheme="majorHAnsi" w:hAnsiTheme="majorHAnsi" w:cs="Times New Roman"/>
          <w:sz w:val="24"/>
          <w:szCs w:val="24"/>
        </w:rPr>
        <w:t>автомобилите да бъдат отразявани и в сервизните книжки на автомобилите (при</w:t>
      </w:r>
      <w:r w:rsidR="00D57030" w:rsidRPr="00883804">
        <w:rPr>
          <w:rFonts w:asciiTheme="majorHAnsi" w:hAnsiTheme="majorHAnsi" w:cs="Times New Roman,Bold"/>
          <w:b/>
          <w:bCs/>
          <w:sz w:val="24"/>
          <w:szCs w:val="24"/>
          <w:lang w:val="en-US"/>
        </w:rPr>
        <w:t xml:space="preserve"> </w:t>
      </w:r>
      <w:r w:rsidR="00F3449C" w:rsidRPr="00883804">
        <w:rPr>
          <w:rFonts w:asciiTheme="majorHAnsi" w:hAnsiTheme="majorHAnsi" w:cs="Times New Roman"/>
          <w:sz w:val="24"/>
          <w:szCs w:val="24"/>
        </w:rPr>
        <w:t>необходимост да издава такива).</w:t>
      </w:r>
    </w:p>
    <w:p w:rsidR="00E50A1B" w:rsidRPr="00751463" w:rsidRDefault="002B67CB" w:rsidP="00751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sz w:val="24"/>
          <w:szCs w:val="24"/>
        </w:rPr>
        <w:t>19</w:t>
      </w:r>
      <w:r w:rsidR="00E50A1B" w:rsidRPr="00883804">
        <w:rPr>
          <w:rFonts w:asciiTheme="majorHAnsi" w:hAnsiTheme="majorHAnsi" w:cs="Times New Roman"/>
          <w:b/>
          <w:sz w:val="24"/>
          <w:szCs w:val="24"/>
        </w:rPr>
        <w:t>.</w:t>
      </w:r>
      <w:r w:rsidR="00E50A1B" w:rsidRPr="00883804">
        <w:rPr>
          <w:rFonts w:asciiTheme="majorHAnsi" w:hAnsiTheme="majorHAnsi" w:cs="Times New Roman"/>
          <w:sz w:val="24"/>
          <w:szCs w:val="24"/>
        </w:rPr>
        <w:t xml:space="preserve"> </w:t>
      </w:r>
      <w:r w:rsidR="00A6156B" w:rsidRPr="00883804">
        <w:rPr>
          <w:rFonts w:asciiTheme="majorHAnsi" w:hAnsiTheme="majorHAnsi" w:cs="Times New Roman"/>
          <w:sz w:val="24"/>
          <w:szCs w:val="24"/>
        </w:rPr>
        <w:t>Времето за извършване на отделните ремонтни дейности</w:t>
      </w:r>
      <w:r w:rsidR="00E50A1B" w:rsidRPr="00883804">
        <w:rPr>
          <w:rFonts w:asciiTheme="majorHAnsi" w:hAnsiTheme="majorHAnsi" w:cs="Times New Roman"/>
          <w:sz w:val="24"/>
          <w:szCs w:val="24"/>
        </w:rPr>
        <w:t xml:space="preserve"> не</w:t>
      </w:r>
      <w:r w:rsidR="00A6156B" w:rsidRPr="00883804">
        <w:rPr>
          <w:rFonts w:asciiTheme="majorHAnsi" w:hAnsiTheme="majorHAnsi" w:cs="Times New Roman"/>
          <w:sz w:val="24"/>
          <w:szCs w:val="24"/>
        </w:rPr>
        <w:t xml:space="preserve"> трябва да</w:t>
      </w:r>
      <w:r w:rsidR="00E50A1B" w:rsidRPr="00883804">
        <w:rPr>
          <w:rFonts w:asciiTheme="majorHAnsi" w:hAnsiTheme="majorHAnsi" w:cs="Times New Roman"/>
          <w:sz w:val="24"/>
          <w:szCs w:val="24"/>
        </w:rPr>
        <w:t xml:space="preserve"> надвишава</w:t>
      </w:r>
      <w:r w:rsidR="00A6156B" w:rsidRPr="00883804">
        <w:rPr>
          <w:rFonts w:asciiTheme="majorHAnsi" w:hAnsiTheme="majorHAnsi" w:cs="Times New Roman"/>
          <w:sz w:val="24"/>
          <w:szCs w:val="24"/>
        </w:rPr>
        <w:t xml:space="preserve"> стойностите на нормативите, определени</w:t>
      </w:r>
      <w:r w:rsidR="00E50A1B" w:rsidRPr="00883804">
        <w:rPr>
          <w:rFonts w:asciiTheme="majorHAnsi" w:hAnsiTheme="majorHAnsi" w:cs="Times New Roman"/>
          <w:sz w:val="24"/>
          <w:szCs w:val="24"/>
        </w:rPr>
        <w:t xml:space="preserve"> в Наредба № 49 от 16 октомври 2014 г. </w:t>
      </w:r>
      <w:r w:rsidR="00A32010" w:rsidRPr="00883804">
        <w:rPr>
          <w:rFonts w:asciiTheme="majorHAnsi" w:hAnsiTheme="majorHAnsi" w:cs="Times New Roman"/>
          <w:sz w:val="24"/>
          <w:szCs w:val="24"/>
        </w:rPr>
        <w:t xml:space="preserve">на Комисията за финансов надзор, </w:t>
      </w:r>
      <w:r w:rsidR="00E50A1B" w:rsidRPr="00883804">
        <w:rPr>
          <w:rFonts w:asciiTheme="majorHAnsi" w:hAnsiTheme="majorHAnsi" w:cs="Times New Roman"/>
          <w:sz w:val="24"/>
          <w:szCs w:val="24"/>
        </w:rPr>
        <w:t xml:space="preserve">за задължителното застраховане по чл.249, т.1 и т.2 от Кодекса за застраховането и за методиката за уреждане на претенции за обезщетение на вреди, причинени от моторни </w:t>
      </w:r>
      <w:r w:rsidR="00E50A1B" w:rsidRPr="00751463">
        <w:rPr>
          <w:rFonts w:asciiTheme="majorHAnsi" w:hAnsiTheme="majorHAnsi" w:cs="Times New Roman"/>
          <w:sz w:val="24"/>
          <w:szCs w:val="24"/>
        </w:rPr>
        <w:t>превозни средства.</w:t>
      </w:r>
    </w:p>
    <w:p w:rsidR="00CB0B00" w:rsidRPr="00883804" w:rsidRDefault="00CB0B00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/>
          <w:bCs/>
          <w:sz w:val="24"/>
          <w:szCs w:val="24"/>
        </w:rPr>
      </w:pP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,Bold"/>
          <w:b/>
          <w:bCs/>
          <w:sz w:val="24"/>
          <w:szCs w:val="24"/>
        </w:rPr>
        <w:t>ЗАБЕЛЕЖКИ</w:t>
      </w:r>
      <w:r w:rsidRPr="00883804">
        <w:rPr>
          <w:rFonts w:asciiTheme="majorHAnsi" w:hAnsiTheme="majorHAnsi" w:cs="Times New Roman"/>
          <w:sz w:val="24"/>
          <w:szCs w:val="24"/>
        </w:rPr>
        <w:t>:</w:t>
      </w:r>
    </w:p>
    <w:p w:rsidR="00196422" w:rsidRPr="00883804" w:rsidRDefault="00196422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1. </w:t>
      </w:r>
      <w:r w:rsidRPr="00883804">
        <w:rPr>
          <w:rFonts w:asciiTheme="majorHAnsi" w:hAnsiTheme="majorHAnsi" w:cs="Times New Roman"/>
          <w:sz w:val="24"/>
          <w:szCs w:val="24"/>
        </w:rPr>
        <w:t>Място на извършване – в оторизиран от изпълнителя сервиз (собствена или наета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сервизна база) на територията на гр. София.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2. </w:t>
      </w:r>
      <w:r w:rsidR="00093C32" w:rsidRPr="00883804">
        <w:rPr>
          <w:rFonts w:asciiTheme="majorHAnsi" w:hAnsiTheme="majorHAnsi" w:cs="Times New Roman"/>
          <w:sz w:val="24"/>
          <w:szCs w:val="24"/>
        </w:rPr>
        <w:t xml:space="preserve">Срок на изпълнение на обществената поръчка </w:t>
      </w:r>
      <w:r w:rsidRPr="00883804">
        <w:rPr>
          <w:rFonts w:asciiTheme="majorHAnsi" w:hAnsiTheme="majorHAnsi" w:cs="Times New Roman"/>
          <w:sz w:val="24"/>
          <w:szCs w:val="24"/>
        </w:rPr>
        <w:t>– 12 (дванадесет) месеца от дата на сключване на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договор с изпълнителя.</w:t>
      </w:r>
    </w:p>
    <w:p w:rsidR="00F3449C" w:rsidRPr="00883804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3. </w:t>
      </w:r>
      <w:r w:rsidRPr="00883804">
        <w:rPr>
          <w:rFonts w:asciiTheme="majorHAnsi" w:hAnsiTheme="majorHAnsi" w:cs="Times New Roman"/>
          <w:sz w:val="24"/>
          <w:szCs w:val="24"/>
        </w:rPr>
        <w:t>Всички дейности да се извършват на основание „</w:t>
      </w:r>
      <w:r w:rsidR="00DD646D">
        <w:rPr>
          <w:rFonts w:asciiTheme="majorHAnsi" w:hAnsiTheme="majorHAnsi" w:cs="Times New Roman"/>
          <w:sz w:val="24"/>
          <w:szCs w:val="24"/>
        </w:rPr>
        <w:t>сервизна поръчка”/</w:t>
      </w:r>
      <w:r w:rsidR="00DD646D">
        <w:rPr>
          <w:rFonts w:asciiTheme="majorHAnsi" w:hAnsiTheme="majorHAnsi" w:cs="TimesNewRomanPSMT"/>
          <w:sz w:val="24"/>
          <w:szCs w:val="24"/>
        </w:rPr>
        <w:t>писмена заявка</w:t>
      </w:r>
      <w:r w:rsidRPr="00883804">
        <w:rPr>
          <w:rFonts w:asciiTheme="majorHAnsi" w:hAnsiTheme="majorHAnsi" w:cs="Times New Roman"/>
          <w:sz w:val="24"/>
          <w:szCs w:val="24"/>
        </w:rPr>
        <w:t>, подписана от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възложителя или негов упълномощен представител.</w:t>
      </w:r>
    </w:p>
    <w:p w:rsidR="00F3449C" w:rsidRDefault="00F3449C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83804">
        <w:rPr>
          <w:rFonts w:asciiTheme="majorHAnsi" w:hAnsiTheme="majorHAnsi" w:cs="Times New Roman"/>
          <w:b/>
          <w:bCs/>
          <w:sz w:val="24"/>
          <w:szCs w:val="24"/>
        </w:rPr>
        <w:t xml:space="preserve">4. </w:t>
      </w:r>
      <w:r w:rsidRPr="00883804">
        <w:rPr>
          <w:rFonts w:asciiTheme="majorHAnsi" w:hAnsiTheme="majorHAnsi" w:cs="Times New Roman"/>
          <w:sz w:val="24"/>
          <w:szCs w:val="24"/>
        </w:rPr>
        <w:t>Възложителят може да включва в списъка допълнително служебни автомобили</w:t>
      </w:r>
      <w:r w:rsidR="00D57030" w:rsidRPr="0088380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3804">
        <w:rPr>
          <w:rFonts w:asciiTheme="majorHAnsi" w:hAnsiTheme="majorHAnsi" w:cs="Times New Roman"/>
          <w:sz w:val="24"/>
          <w:szCs w:val="24"/>
        </w:rPr>
        <w:t>след писмено уведомление до изпълнителя.</w:t>
      </w:r>
    </w:p>
    <w:p w:rsidR="00714DFE" w:rsidRPr="00883804" w:rsidRDefault="00714DFE" w:rsidP="00D5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sectPr w:rsidR="00714DFE" w:rsidRPr="00883804" w:rsidSect="008263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D72" w:rsidRDefault="002F6D72" w:rsidP="00F3449C">
      <w:pPr>
        <w:spacing w:after="0" w:line="240" w:lineRule="auto"/>
      </w:pPr>
      <w:r>
        <w:separator/>
      </w:r>
    </w:p>
  </w:endnote>
  <w:endnote w:type="continuationSeparator" w:id="0">
    <w:p w:rsidR="002F6D72" w:rsidRDefault="002F6D72" w:rsidP="00F3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49C" w:rsidRPr="009E44C0" w:rsidRDefault="00970E79" w:rsidP="00F3449C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970E79">
      <w:rPr>
        <w:rFonts w:ascii="Times New Roman" w:hAnsi="Times New Roman" w:cs="Times New Roman"/>
        <w:noProof/>
        <w:sz w:val="24"/>
        <w:szCs w:val="24"/>
        <w:lang w:val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F3449C" w:rsidRPr="009E44C0" w:rsidRDefault="00F3449C" w:rsidP="00F3449C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 xml:space="preserve">София 1113, ул. „Александър </w:t>
    </w:r>
    <w:proofErr w:type="spellStart"/>
    <w:r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Pr="009E44C0">
      <w:rPr>
        <w:sz w:val="20"/>
        <w:szCs w:val="20"/>
        <w:lang w:val="bg-BG"/>
      </w:rPr>
      <w:t xml:space="preserve"> 2,</w:t>
    </w:r>
  </w:p>
  <w:p w:rsidR="00F3449C" w:rsidRPr="009E44C0" w:rsidRDefault="00F3449C" w:rsidP="00F3449C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тел. </w:t>
    </w:r>
    <w:r w:rsidRPr="009E44C0">
      <w:rPr>
        <w:sz w:val="20"/>
        <w:szCs w:val="20"/>
        <w:lang w:val="en-US"/>
      </w:rPr>
      <w:t xml:space="preserve">+359 (2) </w:t>
    </w:r>
    <w:r w:rsidRPr="009E44C0">
      <w:rPr>
        <w:rFonts w:cs="Arial"/>
        <w:smallCaps/>
        <w:sz w:val="20"/>
        <w:szCs w:val="20"/>
        <w:lang w:val="bg-BG"/>
      </w:rPr>
      <w:t>948 29</w:t>
    </w:r>
    <w:r>
      <w:rPr>
        <w:rFonts w:cs="Arial"/>
        <w:smallCaps/>
        <w:sz w:val="20"/>
        <w:szCs w:val="20"/>
        <w:lang w:val="bg-BG"/>
      </w:rPr>
      <w:t>10</w:t>
    </w:r>
    <w:r w:rsidRPr="009E44C0">
      <w:rPr>
        <w:sz w:val="20"/>
        <w:szCs w:val="20"/>
        <w:lang w:val="bg-BG"/>
      </w:rPr>
      <w:t>, факс</w:t>
    </w:r>
    <w:r w:rsidRPr="009E44C0">
      <w:rPr>
        <w:sz w:val="20"/>
        <w:szCs w:val="20"/>
        <w:lang w:val="en-US"/>
      </w:rPr>
      <w:t xml:space="preserve">: +359 (2) 971 </w:t>
    </w:r>
    <w:r w:rsidRPr="009E44C0">
      <w:rPr>
        <w:rFonts w:cs="Arial"/>
        <w:smallCaps/>
        <w:sz w:val="20"/>
        <w:szCs w:val="20"/>
        <w:lang w:val="bg-BG"/>
      </w:rPr>
      <w:t>24 13</w:t>
    </w:r>
  </w:p>
  <w:p w:rsidR="00F3449C" w:rsidRPr="009E44C0" w:rsidRDefault="00970E79" w:rsidP="00F3449C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F3449C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F3449C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F3449C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F3449C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F3449C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F3449C" w:rsidRPr="009E44C0">
      <w:rPr>
        <w:sz w:val="20"/>
        <w:szCs w:val="20"/>
        <w:lang w:val="bg-BG"/>
      </w:rPr>
      <w:t xml:space="preserve"> </w:t>
    </w:r>
  </w:p>
  <w:p w:rsidR="00F3449C" w:rsidRDefault="00F344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D72" w:rsidRDefault="002F6D72" w:rsidP="00F3449C">
      <w:pPr>
        <w:spacing w:after="0" w:line="240" w:lineRule="auto"/>
      </w:pPr>
      <w:r>
        <w:separator/>
      </w:r>
    </w:p>
  </w:footnote>
  <w:footnote w:type="continuationSeparator" w:id="0">
    <w:p w:rsidR="002F6D72" w:rsidRDefault="002F6D72" w:rsidP="00F34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725B"/>
    <w:multiLevelType w:val="hybridMultilevel"/>
    <w:tmpl w:val="4B7ADC96"/>
    <w:lvl w:ilvl="0" w:tplc="4992BAB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D03721"/>
    <w:multiLevelType w:val="hybridMultilevel"/>
    <w:tmpl w:val="8C46DBC4"/>
    <w:lvl w:ilvl="0" w:tplc="79949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3449C"/>
    <w:rsid w:val="000221EB"/>
    <w:rsid w:val="00093C32"/>
    <w:rsid w:val="000A4C17"/>
    <w:rsid w:val="000A79CF"/>
    <w:rsid w:val="000C7376"/>
    <w:rsid w:val="00146A38"/>
    <w:rsid w:val="001612E2"/>
    <w:rsid w:val="00161AD2"/>
    <w:rsid w:val="001756E9"/>
    <w:rsid w:val="00184CB3"/>
    <w:rsid w:val="00190D71"/>
    <w:rsid w:val="00196422"/>
    <w:rsid w:val="001E781E"/>
    <w:rsid w:val="001F0B73"/>
    <w:rsid w:val="00200791"/>
    <w:rsid w:val="002063A2"/>
    <w:rsid w:val="002176AB"/>
    <w:rsid w:val="0022779A"/>
    <w:rsid w:val="0023512D"/>
    <w:rsid w:val="00267CCD"/>
    <w:rsid w:val="00275FFB"/>
    <w:rsid w:val="00295D1F"/>
    <w:rsid w:val="002A1536"/>
    <w:rsid w:val="002B67CB"/>
    <w:rsid w:val="002C1A74"/>
    <w:rsid w:val="002C4203"/>
    <w:rsid w:val="002F6D72"/>
    <w:rsid w:val="0032353F"/>
    <w:rsid w:val="003347B1"/>
    <w:rsid w:val="00373370"/>
    <w:rsid w:val="003A0B06"/>
    <w:rsid w:val="003A7857"/>
    <w:rsid w:val="003C5908"/>
    <w:rsid w:val="003C7529"/>
    <w:rsid w:val="003D4C47"/>
    <w:rsid w:val="003E0479"/>
    <w:rsid w:val="003E4A55"/>
    <w:rsid w:val="00407E35"/>
    <w:rsid w:val="00417A7F"/>
    <w:rsid w:val="00430270"/>
    <w:rsid w:val="004340BD"/>
    <w:rsid w:val="00436195"/>
    <w:rsid w:val="00456880"/>
    <w:rsid w:val="00457A0C"/>
    <w:rsid w:val="00464627"/>
    <w:rsid w:val="00472BD8"/>
    <w:rsid w:val="00473AC8"/>
    <w:rsid w:val="00473DE8"/>
    <w:rsid w:val="00487481"/>
    <w:rsid w:val="004D270B"/>
    <w:rsid w:val="005252D3"/>
    <w:rsid w:val="005411BE"/>
    <w:rsid w:val="00543F68"/>
    <w:rsid w:val="00553B6E"/>
    <w:rsid w:val="00577DAA"/>
    <w:rsid w:val="00584FDD"/>
    <w:rsid w:val="005B74A4"/>
    <w:rsid w:val="005C5BF0"/>
    <w:rsid w:val="005E720C"/>
    <w:rsid w:val="00613A18"/>
    <w:rsid w:val="00651648"/>
    <w:rsid w:val="006D7D11"/>
    <w:rsid w:val="006F2E00"/>
    <w:rsid w:val="00701D1B"/>
    <w:rsid w:val="00714DFE"/>
    <w:rsid w:val="00723B22"/>
    <w:rsid w:val="00751463"/>
    <w:rsid w:val="00765161"/>
    <w:rsid w:val="007852D5"/>
    <w:rsid w:val="007C381C"/>
    <w:rsid w:val="007C6196"/>
    <w:rsid w:val="007E3772"/>
    <w:rsid w:val="007E7D06"/>
    <w:rsid w:val="00820BFD"/>
    <w:rsid w:val="008263F2"/>
    <w:rsid w:val="008271E4"/>
    <w:rsid w:val="008547DE"/>
    <w:rsid w:val="00861827"/>
    <w:rsid w:val="00883804"/>
    <w:rsid w:val="008A52AE"/>
    <w:rsid w:val="008E0C95"/>
    <w:rsid w:val="00934B70"/>
    <w:rsid w:val="00936CED"/>
    <w:rsid w:val="00970E79"/>
    <w:rsid w:val="009720AD"/>
    <w:rsid w:val="009738E6"/>
    <w:rsid w:val="009A2605"/>
    <w:rsid w:val="009E0D4A"/>
    <w:rsid w:val="00A02D43"/>
    <w:rsid w:val="00A2026B"/>
    <w:rsid w:val="00A307AB"/>
    <w:rsid w:val="00A32010"/>
    <w:rsid w:val="00A34E7F"/>
    <w:rsid w:val="00A55F31"/>
    <w:rsid w:val="00A6156B"/>
    <w:rsid w:val="00A948FB"/>
    <w:rsid w:val="00AB4798"/>
    <w:rsid w:val="00B40D66"/>
    <w:rsid w:val="00B55D73"/>
    <w:rsid w:val="00B81E43"/>
    <w:rsid w:val="00B82102"/>
    <w:rsid w:val="00BC40EE"/>
    <w:rsid w:val="00BE4A24"/>
    <w:rsid w:val="00BE7793"/>
    <w:rsid w:val="00C07ED4"/>
    <w:rsid w:val="00C14E22"/>
    <w:rsid w:val="00C573E9"/>
    <w:rsid w:val="00C6089D"/>
    <w:rsid w:val="00C732E0"/>
    <w:rsid w:val="00CB0B00"/>
    <w:rsid w:val="00CB32EC"/>
    <w:rsid w:val="00CF03B3"/>
    <w:rsid w:val="00D2766D"/>
    <w:rsid w:val="00D57030"/>
    <w:rsid w:val="00D63BA2"/>
    <w:rsid w:val="00D7691A"/>
    <w:rsid w:val="00D9511E"/>
    <w:rsid w:val="00D9555E"/>
    <w:rsid w:val="00DA3322"/>
    <w:rsid w:val="00DB7657"/>
    <w:rsid w:val="00DD1A75"/>
    <w:rsid w:val="00DD646D"/>
    <w:rsid w:val="00E42E9D"/>
    <w:rsid w:val="00E43CC2"/>
    <w:rsid w:val="00E50A1B"/>
    <w:rsid w:val="00E53A31"/>
    <w:rsid w:val="00E6326B"/>
    <w:rsid w:val="00EB52A5"/>
    <w:rsid w:val="00ED185C"/>
    <w:rsid w:val="00ED61C8"/>
    <w:rsid w:val="00EE4307"/>
    <w:rsid w:val="00F15B31"/>
    <w:rsid w:val="00F3449C"/>
    <w:rsid w:val="00F527C6"/>
    <w:rsid w:val="00F61110"/>
    <w:rsid w:val="00F767A4"/>
    <w:rsid w:val="00F84AF2"/>
    <w:rsid w:val="00FB0A85"/>
    <w:rsid w:val="00FB389D"/>
    <w:rsid w:val="00FC43CD"/>
    <w:rsid w:val="00FE1D81"/>
    <w:rsid w:val="00FE4A05"/>
    <w:rsid w:val="00FF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449C"/>
  </w:style>
  <w:style w:type="paragraph" w:styleId="Subtitle">
    <w:name w:val="Subtitle"/>
    <w:basedOn w:val="Normal"/>
    <w:next w:val="Normal"/>
    <w:link w:val="SubtitleChar"/>
    <w:uiPriority w:val="11"/>
    <w:qFormat/>
    <w:rsid w:val="00F3449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3449C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F344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9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F3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449C"/>
  </w:style>
  <w:style w:type="character" w:styleId="Hyperlink">
    <w:name w:val="Hyperlink"/>
    <w:uiPriority w:val="99"/>
    <w:unhideWhenUsed/>
    <w:rsid w:val="00F344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03B3"/>
    <w:pPr>
      <w:ind w:left="720"/>
      <w:contextualSpacing/>
    </w:pPr>
  </w:style>
  <w:style w:type="paragraph" w:styleId="NoSpacing">
    <w:name w:val="No Spacing"/>
    <w:uiPriority w:val="1"/>
    <w:qFormat/>
    <w:rsid w:val="00DB7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112</cp:revision>
  <cp:lastPrinted>2016-04-05T07:27:00Z</cp:lastPrinted>
  <dcterms:created xsi:type="dcterms:W3CDTF">2016-03-22T16:09:00Z</dcterms:created>
  <dcterms:modified xsi:type="dcterms:W3CDTF">2016-04-05T07:27:00Z</dcterms:modified>
</cp:coreProperties>
</file>